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11B" w:rsidRPr="000F2B63" w:rsidRDefault="000D611B" w:rsidP="00716C31">
      <w:pPr>
        <w:pStyle w:val="a5"/>
        <w:tabs>
          <w:tab w:val="left" w:pos="9497"/>
        </w:tabs>
        <w:ind w:right="-1" w:firstLine="6521"/>
        <w:jc w:val="right"/>
        <w:rPr>
          <w:b w:val="0"/>
          <w:color w:val="FFFFFF" w:themeColor="background1"/>
          <w:sz w:val="24"/>
          <w:szCs w:val="24"/>
        </w:rPr>
      </w:pPr>
      <w:bookmarkStart w:id="0" w:name="_GoBack"/>
      <w:r w:rsidRPr="000F2B63">
        <w:rPr>
          <w:b w:val="0"/>
          <w:color w:val="FFFFFF" w:themeColor="background1"/>
          <w:sz w:val="24"/>
          <w:szCs w:val="24"/>
        </w:rPr>
        <w:t>Приложение №</w:t>
      </w:r>
      <w:r w:rsidR="004B483F" w:rsidRPr="000F2B63">
        <w:rPr>
          <w:b w:val="0"/>
          <w:color w:val="FFFFFF" w:themeColor="background1"/>
          <w:sz w:val="24"/>
          <w:szCs w:val="24"/>
        </w:rPr>
        <w:t>1</w:t>
      </w:r>
    </w:p>
    <w:bookmarkEnd w:id="0"/>
    <w:p w:rsidR="00716C31" w:rsidRPr="00716C31" w:rsidRDefault="00716C31" w:rsidP="00716C31">
      <w:pPr>
        <w:pStyle w:val="a5"/>
        <w:tabs>
          <w:tab w:val="left" w:pos="9497"/>
        </w:tabs>
        <w:ind w:right="-1" w:firstLine="6521"/>
        <w:jc w:val="right"/>
        <w:rPr>
          <w:color w:val="FFFFFF" w:themeColor="background1"/>
          <w:sz w:val="16"/>
          <w:szCs w:val="16"/>
        </w:rPr>
      </w:pPr>
    </w:p>
    <w:p w:rsidR="000D611B" w:rsidRPr="00CD082A" w:rsidRDefault="000D611B" w:rsidP="000D611B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CD082A">
        <w:rPr>
          <w:sz w:val="24"/>
          <w:szCs w:val="24"/>
        </w:rPr>
        <w:t>ДОПОЛНИТЕЛЬНОЕ СОГЛАШЕНИЕ</w:t>
      </w:r>
    </w:p>
    <w:p w:rsidR="000D611B" w:rsidRDefault="000D611B" w:rsidP="000D611B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BD3F40">
        <w:rPr>
          <w:sz w:val="24"/>
          <w:szCs w:val="24"/>
        </w:rPr>
        <w:t>4</w:t>
      </w:r>
      <w:r w:rsidRPr="00A937E6">
        <w:rPr>
          <w:sz w:val="24"/>
          <w:szCs w:val="24"/>
        </w:rPr>
        <w:t xml:space="preserve"> году, принятому </w:t>
      </w:r>
      <w:r>
        <w:rPr>
          <w:sz w:val="24"/>
          <w:szCs w:val="24"/>
        </w:rPr>
        <w:t>0</w:t>
      </w:r>
      <w:r w:rsidR="00BD3F40">
        <w:rPr>
          <w:sz w:val="24"/>
          <w:szCs w:val="24"/>
        </w:rPr>
        <w:t>5</w:t>
      </w:r>
      <w:r w:rsidRPr="00A937E6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Pr="00A937E6">
        <w:rPr>
          <w:sz w:val="24"/>
          <w:szCs w:val="24"/>
        </w:rPr>
        <w:t>.202</w:t>
      </w:r>
      <w:r w:rsidR="00BD3F40">
        <w:rPr>
          <w:sz w:val="24"/>
          <w:szCs w:val="24"/>
        </w:rPr>
        <w:t>4</w:t>
      </w:r>
      <w:r w:rsidRPr="00A937E6">
        <w:rPr>
          <w:sz w:val="24"/>
          <w:szCs w:val="24"/>
        </w:rPr>
        <w:t xml:space="preserve"> года </w:t>
      </w:r>
    </w:p>
    <w:p w:rsidR="000D611B" w:rsidRPr="00A937E6" w:rsidRDefault="000D611B" w:rsidP="000D611B">
      <w:pPr>
        <w:pStyle w:val="a5"/>
        <w:tabs>
          <w:tab w:val="left" w:pos="9497"/>
        </w:tabs>
        <w:rPr>
          <w:sz w:val="24"/>
          <w:szCs w:val="24"/>
        </w:rPr>
      </w:pPr>
      <w:r w:rsidRPr="003A44E6">
        <w:rPr>
          <w:sz w:val="24"/>
          <w:szCs w:val="24"/>
        </w:rPr>
        <w:t>(с последующими изменениями)</w:t>
      </w:r>
    </w:p>
    <w:p w:rsidR="000D611B" w:rsidRPr="008B7D13" w:rsidRDefault="000D611B" w:rsidP="000D611B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0D611B" w:rsidRPr="008B7D13" w:rsidRDefault="000D611B" w:rsidP="000D611B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0D611B" w:rsidRPr="008B7D13" w:rsidRDefault="000D611B" w:rsidP="000D611B">
      <w:pPr>
        <w:pStyle w:val="a3"/>
        <w:jc w:val="center"/>
        <w:rPr>
          <w:b/>
          <w:sz w:val="24"/>
          <w:szCs w:val="24"/>
        </w:rPr>
      </w:pPr>
      <w:r w:rsidRPr="008B7D13">
        <w:rPr>
          <w:b/>
          <w:sz w:val="24"/>
          <w:szCs w:val="24"/>
        </w:rPr>
        <w:t>№</w:t>
      </w:r>
      <w:r w:rsidR="00BE2DF8" w:rsidRPr="008B7D13">
        <w:rPr>
          <w:b/>
          <w:sz w:val="24"/>
          <w:szCs w:val="24"/>
        </w:rPr>
        <w:t>7</w:t>
      </w:r>
      <w:r w:rsidRPr="008B7D13">
        <w:rPr>
          <w:b/>
          <w:sz w:val="24"/>
          <w:szCs w:val="24"/>
        </w:rPr>
        <w:t xml:space="preserve">                                                                </w:t>
      </w:r>
      <w:r w:rsidR="006C18E1" w:rsidRPr="008B7D13">
        <w:rPr>
          <w:b/>
          <w:sz w:val="24"/>
          <w:szCs w:val="24"/>
        </w:rPr>
        <w:t xml:space="preserve">                               </w:t>
      </w:r>
      <w:r w:rsidR="00813E90" w:rsidRPr="008B7D13">
        <w:rPr>
          <w:b/>
          <w:sz w:val="24"/>
          <w:szCs w:val="24"/>
        </w:rPr>
        <w:t>1</w:t>
      </w:r>
      <w:r w:rsidR="00BD3F40" w:rsidRPr="008B7D13">
        <w:rPr>
          <w:b/>
          <w:sz w:val="24"/>
          <w:szCs w:val="24"/>
        </w:rPr>
        <w:t>3</w:t>
      </w:r>
      <w:r w:rsidRPr="008B7D13">
        <w:rPr>
          <w:b/>
          <w:sz w:val="24"/>
          <w:szCs w:val="24"/>
        </w:rPr>
        <w:t>.1</w:t>
      </w:r>
      <w:r w:rsidR="00EB61B7" w:rsidRPr="008B7D13">
        <w:rPr>
          <w:b/>
          <w:sz w:val="24"/>
          <w:szCs w:val="24"/>
        </w:rPr>
        <w:t>2</w:t>
      </w:r>
      <w:r w:rsidRPr="008B7D13">
        <w:rPr>
          <w:b/>
          <w:sz w:val="24"/>
          <w:szCs w:val="24"/>
        </w:rPr>
        <w:t>.202</w:t>
      </w:r>
      <w:r w:rsidR="00BD3F40" w:rsidRPr="008B7D13">
        <w:rPr>
          <w:b/>
          <w:sz w:val="24"/>
          <w:szCs w:val="24"/>
        </w:rPr>
        <w:t>4</w:t>
      </w:r>
      <w:r w:rsidRPr="008B7D13">
        <w:rPr>
          <w:b/>
          <w:sz w:val="24"/>
          <w:szCs w:val="24"/>
        </w:rPr>
        <w:t xml:space="preserve"> г.</w:t>
      </w:r>
    </w:p>
    <w:p w:rsidR="00BD3F40" w:rsidRPr="00D758AB" w:rsidRDefault="000D611B" w:rsidP="001B6822">
      <w:pPr>
        <w:autoSpaceDE w:val="0"/>
        <w:autoSpaceDN w:val="0"/>
        <w:adjustRightInd w:val="0"/>
        <w:spacing w:before="240"/>
        <w:ind w:firstLine="851"/>
        <w:jc w:val="both"/>
        <w:rPr>
          <w:sz w:val="24"/>
          <w:szCs w:val="24"/>
        </w:rPr>
      </w:pPr>
      <w:r w:rsidRPr="004B07E3">
        <w:rPr>
          <w:sz w:val="24"/>
          <w:szCs w:val="24"/>
        </w:rPr>
        <w:t xml:space="preserve">В </w:t>
      </w:r>
      <w:r w:rsidR="00D64106" w:rsidRPr="004B07E3">
        <w:rPr>
          <w:sz w:val="24"/>
          <w:szCs w:val="24"/>
        </w:rPr>
        <w:t xml:space="preserve">целях реализации Постановления Правительства Российской Федерации </w:t>
      </w:r>
      <w:r w:rsidR="00F45F6D" w:rsidRPr="004B07E3">
        <w:rPr>
          <w:rStyle w:val="FontStyle37"/>
          <w:b w:val="0"/>
          <w:sz w:val="24"/>
          <w:szCs w:val="24"/>
        </w:rPr>
        <w:t>от 11.12.2024 №1747</w:t>
      </w:r>
      <w:r w:rsidR="00F45F6D" w:rsidRPr="004B07E3">
        <w:rPr>
          <w:rStyle w:val="FontStyle37"/>
          <w:sz w:val="24"/>
          <w:szCs w:val="24"/>
        </w:rPr>
        <w:t xml:space="preserve"> </w:t>
      </w:r>
      <w:r w:rsidR="00B900E8" w:rsidRPr="004B07E3">
        <w:rPr>
          <w:rFonts w:eastAsiaTheme="minorHAnsi"/>
          <w:iCs/>
          <w:sz w:val="24"/>
          <w:lang w:eastAsia="en-US"/>
        </w:rPr>
        <w:t>«</w:t>
      </w:r>
      <w:r w:rsidR="00B900E8" w:rsidRPr="004B07E3">
        <w:rPr>
          <w:rFonts w:eastAsiaTheme="minorHAnsi"/>
          <w:sz w:val="24"/>
          <w:lang w:eastAsia="en-US"/>
        </w:rPr>
        <w:t>Об утверждении Правил предоставления в 202</w:t>
      </w:r>
      <w:r w:rsidR="00F45F6D" w:rsidRPr="004B07E3">
        <w:rPr>
          <w:rFonts w:eastAsiaTheme="minorHAnsi"/>
          <w:sz w:val="24"/>
          <w:lang w:eastAsia="en-US"/>
        </w:rPr>
        <w:t>4</w:t>
      </w:r>
      <w:r w:rsidR="00B900E8" w:rsidRPr="004B07E3">
        <w:rPr>
          <w:rFonts w:eastAsiaTheme="minorHAnsi"/>
          <w:sz w:val="24"/>
          <w:lang w:eastAsia="en-US"/>
        </w:rPr>
        <w:t xml:space="preserve"> году иных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дополнительное финансовое обеспечение медицинской помощи, оказанной лицам, застрахованным по обязательному медицинскому страхованию, в </w:t>
      </w:r>
      <w:r w:rsidR="00B900E8" w:rsidRPr="004B07E3">
        <w:rPr>
          <w:rFonts w:eastAsiaTheme="minorHAnsi"/>
          <w:sz w:val="24"/>
          <w:szCs w:val="24"/>
          <w:lang w:eastAsia="en-US"/>
        </w:rPr>
        <w:t>рамках реализации территориальных программ обязательного медицинского страхования в 202</w:t>
      </w:r>
      <w:r w:rsidR="00F45F6D" w:rsidRPr="004B07E3">
        <w:rPr>
          <w:rFonts w:eastAsiaTheme="minorHAnsi"/>
          <w:sz w:val="24"/>
          <w:szCs w:val="24"/>
          <w:lang w:eastAsia="en-US"/>
        </w:rPr>
        <w:t>4</w:t>
      </w:r>
      <w:r w:rsidR="00B900E8" w:rsidRPr="004B07E3">
        <w:rPr>
          <w:rFonts w:eastAsiaTheme="minorHAnsi"/>
          <w:sz w:val="24"/>
          <w:szCs w:val="24"/>
          <w:lang w:eastAsia="en-US"/>
        </w:rPr>
        <w:t xml:space="preserve"> году»</w:t>
      </w:r>
      <w:r w:rsidR="00E7441A" w:rsidRPr="004B07E3">
        <w:rPr>
          <w:rFonts w:eastAsiaTheme="minorHAnsi"/>
          <w:sz w:val="24"/>
          <w:szCs w:val="24"/>
          <w:lang w:eastAsia="en-US"/>
        </w:rPr>
        <w:t>,</w:t>
      </w:r>
      <w:r w:rsidR="00E7441A" w:rsidRPr="004B07E3">
        <w:rPr>
          <w:rStyle w:val="FontStyle15"/>
          <w:sz w:val="24"/>
          <w:szCs w:val="24"/>
        </w:rPr>
        <w:t xml:space="preserve"> </w:t>
      </w:r>
      <w:r w:rsidR="00297E20" w:rsidRPr="004B07E3">
        <w:rPr>
          <w:rFonts w:eastAsiaTheme="minorHAnsi"/>
          <w:sz w:val="24"/>
          <w:szCs w:val="24"/>
          <w:lang w:eastAsia="en-US"/>
        </w:rPr>
        <w:t>Соглашения о представлении иного межбюджетного трансферта из бюджета Федерального фонда обязательного медицинского страхования бюджету территориального фонда обязательного медицинского страхования на 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территориальной программы обязательного медицинского страхования в 2024 году (№19-2024-00033), заключенного между Федеральным фондом обязательного медицинского страхования и территориальным фондом обязательного медицинского страхования Пензенской области</w:t>
      </w:r>
      <w:r w:rsidR="00BD7576" w:rsidRPr="004B07E3">
        <w:rPr>
          <w:rFonts w:eastAsiaTheme="minorHAnsi"/>
          <w:sz w:val="24"/>
          <w:szCs w:val="24"/>
          <w:lang w:eastAsia="en-US"/>
        </w:rPr>
        <w:t>,</w:t>
      </w:r>
      <w:r w:rsidR="00EC3460" w:rsidRPr="004B07E3">
        <w:rPr>
          <w:rFonts w:eastAsiaTheme="minorHAnsi"/>
          <w:sz w:val="24"/>
          <w:szCs w:val="24"/>
          <w:lang w:eastAsia="en-US"/>
        </w:rPr>
        <w:t xml:space="preserve"> </w:t>
      </w:r>
      <w:r w:rsidR="008E754C" w:rsidRPr="004B07E3">
        <w:rPr>
          <w:rFonts w:eastAsiaTheme="minorHAnsi"/>
          <w:sz w:val="24"/>
          <w:szCs w:val="24"/>
          <w:lang w:eastAsia="en-US"/>
        </w:rPr>
        <w:t xml:space="preserve">и на основании </w:t>
      </w:r>
      <w:r w:rsidRPr="004B07E3">
        <w:rPr>
          <w:sz w:val="24"/>
          <w:szCs w:val="24"/>
        </w:rPr>
        <w:t>решений, принятых на заседании Комиссии по разработке территориальной программы обязательного медицинского страхования (Протокол №</w:t>
      </w:r>
      <w:r w:rsidR="00A93D9E" w:rsidRPr="004B07E3">
        <w:rPr>
          <w:sz w:val="24"/>
          <w:szCs w:val="24"/>
        </w:rPr>
        <w:t>2</w:t>
      </w:r>
      <w:r w:rsidR="00BD3F40" w:rsidRPr="004B07E3">
        <w:rPr>
          <w:sz w:val="24"/>
          <w:szCs w:val="24"/>
        </w:rPr>
        <w:t>2</w:t>
      </w:r>
      <w:r w:rsidRPr="004B07E3">
        <w:rPr>
          <w:sz w:val="24"/>
          <w:szCs w:val="24"/>
        </w:rPr>
        <w:t xml:space="preserve"> от </w:t>
      </w:r>
      <w:r w:rsidR="000068FD" w:rsidRPr="004B07E3">
        <w:rPr>
          <w:sz w:val="24"/>
          <w:szCs w:val="24"/>
        </w:rPr>
        <w:t>1</w:t>
      </w:r>
      <w:r w:rsidR="00BD3F40" w:rsidRPr="004B07E3">
        <w:rPr>
          <w:sz w:val="24"/>
          <w:szCs w:val="24"/>
        </w:rPr>
        <w:t>3</w:t>
      </w:r>
      <w:r w:rsidRPr="004B07E3">
        <w:rPr>
          <w:sz w:val="24"/>
          <w:szCs w:val="24"/>
        </w:rPr>
        <w:t>.</w:t>
      </w:r>
      <w:r w:rsidR="00327B1F" w:rsidRPr="004B07E3">
        <w:rPr>
          <w:sz w:val="24"/>
          <w:szCs w:val="24"/>
        </w:rPr>
        <w:t>1</w:t>
      </w:r>
      <w:r w:rsidR="008E754C" w:rsidRPr="004B07E3">
        <w:rPr>
          <w:sz w:val="24"/>
          <w:szCs w:val="24"/>
        </w:rPr>
        <w:t>2</w:t>
      </w:r>
      <w:r w:rsidRPr="004B07E3">
        <w:rPr>
          <w:sz w:val="24"/>
          <w:szCs w:val="24"/>
        </w:rPr>
        <w:t>.202</w:t>
      </w:r>
      <w:r w:rsidR="00BD3F40" w:rsidRPr="004B07E3">
        <w:rPr>
          <w:sz w:val="24"/>
          <w:szCs w:val="24"/>
        </w:rPr>
        <w:t>4</w:t>
      </w:r>
      <w:r w:rsidRPr="004B07E3">
        <w:rPr>
          <w:sz w:val="24"/>
          <w:szCs w:val="24"/>
        </w:rPr>
        <w:t>)</w:t>
      </w:r>
      <w:r w:rsidRPr="00297E20">
        <w:rPr>
          <w:sz w:val="24"/>
          <w:szCs w:val="24"/>
        </w:rPr>
        <w:t xml:space="preserve">, </w:t>
      </w:r>
      <w:r w:rsidR="00BD3F40" w:rsidRPr="00297E20">
        <w:rPr>
          <w:sz w:val="24"/>
          <w:szCs w:val="24"/>
        </w:rPr>
        <w:t>стороны: Министерство здравоохранения Пензенской области в лице заместителя Председателя Правительства – Министра здравоохранения</w:t>
      </w:r>
      <w:r w:rsidR="00BD3F40" w:rsidRPr="00D758AB">
        <w:rPr>
          <w:sz w:val="24"/>
          <w:szCs w:val="24"/>
        </w:rPr>
        <w:t xml:space="preserve"> Пензенской области В.В. Космачева, заместителя Министра здравоохранения Пензенской области Н.Ю.Тюгаевой,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заместителя директора</w:t>
      </w:r>
      <w:r w:rsidR="00BD3F40" w:rsidRPr="00D758AB">
        <w:rPr>
          <w:b/>
          <w:sz w:val="24"/>
          <w:szCs w:val="24"/>
        </w:rPr>
        <w:t xml:space="preserve"> </w:t>
      </w:r>
      <w:r w:rsidR="00BD3F40" w:rsidRPr="00D758AB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BD3F40" w:rsidRPr="00D758AB">
        <w:rPr>
          <w:b/>
          <w:sz w:val="24"/>
          <w:szCs w:val="24"/>
        </w:rPr>
        <w:t xml:space="preserve"> </w:t>
      </w:r>
      <w:r w:rsidR="00BD3F40" w:rsidRPr="00D758AB">
        <w:rPr>
          <w:sz w:val="24"/>
          <w:szCs w:val="24"/>
        </w:rPr>
        <w:t>И.А. Грешниковой, в</w:t>
      </w:r>
      <w:r w:rsidR="00BD3F40" w:rsidRPr="00D758AB">
        <w:rPr>
          <w:rStyle w:val="FontStyle37"/>
          <w:b w:val="0"/>
          <w:sz w:val="24"/>
          <w:szCs w:val="24"/>
        </w:rPr>
        <w:t>едущего экономиста АСП ООО «Капитал Медицинское Страхование» - филиала в Пензенской области Е.</w:t>
      </w:r>
      <w:r w:rsidR="00BD3F40" w:rsidRPr="00D758AB">
        <w:rPr>
          <w:rStyle w:val="FontStyle35"/>
          <w:sz w:val="24"/>
          <w:szCs w:val="24"/>
        </w:rPr>
        <w:t>В</w:t>
      </w:r>
      <w:r w:rsidR="00BD3F40" w:rsidRPr="00D758AB">
        <w:rPr>
          <w:rStyle w:val="FontStyle35"/>
          <w:b/>
          <w:sz w:val="24"/>
          <w:szCs w:val="24"/>
        </w:rPr>
        <w:t xml:space="preserve">. </w:t>
      </w:r>
      <w:r w:rsidR="00BD3F40" w:rsidRPr="00D758AB">
        <w:rPr>
          <w:rStyle w:val="FontStyle35"/>
          <w:sz w:val="24"/>
          <w:szCs w:val="24"/>
        </w:rPr>
        <w:t>Баевой,</w:t>
      </w:r>
      <w:r w:rsidR="00BD3F40" w:rsidRPr="00D758AB">
        <w:rPr>
          <w:sz w:val="24"/>
          <w:szCs w:val="24"/>
        </w:rPr>
        <w:t xml:space="preserve">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 больница им. Н.Ф. Филатова» М.С. Баженова, и  членов - главного врача </w:t>
      </w:r>
      <w:r w:rsidR="00BD3F40" w:rsidRPr="00D758AB">
        <w:rPr>
          <w:bCs/>
        </w:rPr>
        <w:t>ГБУЗ</w:t>
      </w:r>
      <w:r w:rsidR="00BD3F40" w:rsidRPr="00D758AB">
        <w:rPr>
          <w:b/>
          <w:bCs/>
        </w:rPr>
        <w:t xml:space="preserve"> «</w:t>
      </w:r>
      <w:r w:rsidR="00BD3F40" w:rsidRPr="00D758AB">
        <w:rPr>
          <w:sz w:val="24"/>
          <w:szCs w:val="24"/>
        </w:rPr>
        <w:t>Пензенский областной госпиталь для  ветеранов войн</w:t>
      </w:r>
      <w:r w:rsidR="00BD3F40" w:rsidRPr="00D758AB">
        <w:rPr>
          <w:b/>
          <w:bCs/>
        </w:rPr>
        <w:t xml:space="preserve">» </w:t>
      </w:r>
      <w:r w:rsidR="00BD3F40" w:rsidRPr="00D758AB">
        <w:rPr>
          <w:sz w:val="24"/>
          <w:szCs w:val="24"/>
        </w:rPr>
        <w:t xml:space="preserve">  В.А. Аббакумова,  главного врача ГАУЗ Пензенской области 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 областной организации Г.А.Попадюк, правового инспектора труда ЦК Профсоюза по Пензенской области Д.В. Антонова, председателя первичной профсоюзной организации ГБУЗ «Пензенская областная офтальмологическая больница» И.А. Филипповой достигли соглашения в следующем: </w:t>
      </w:r>
    </w:p>
    <w:p w:rsidR="00CC218B" w:rsidRDefault="00CC218B" w:rsidP="001B6822">
      <w:pPr>
        <w:pStyle w:val="a5"/>
        <w:tabs>
          <w:tab w:val="left" w:pos="9497"/>
        </w:tabs>
        <w:spacing w:before="120"/>
        <w:ind w:firstLine="851"/>
        <w:jc w:val="both"/>
        <w:rPr>
          <w:b w:val="0"/>
          <w:sz w:val="24"/>
          <w:szCs w:val="24"/>
        </w:rPr>
      </w:pPr>
    </w:p>
    <w:p w:rsidR="000D611B" w:rsidRPr="002A552F" w:rsidRDefault="000D611B" w:rsidP="001B6822">
      <w:pPr>
        <w:pStyle w:val="a5"/>
        <w:tabs>
          <w:tab w:val="left" w:pos="9497"/>
        </w:tabs>
        <w:spacing w:before="120"/>
        <w:ind w:firstLine="851"/>
        <w:jc w:val="both"/>
        <w:rPr>
          <w:b w:val="0"/>
          <w:sz w:val="24"/>
          <w:szCs w:val="24"/>
        </w:rPr>
      </w:pPr>
      <w:r w:rsidRPr="002A552F">
        <w:rPr>
          <w:b w:val="0"/>
          <w:sz w:val="24"/>
          <w:szCs w:val="24"/>
        </w:rPr>
        <w:t xml:space="preserve"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</w:t>
      </w:r>
      <w:r w:rsidR="002A552F" w:rsidRPr="002A552F">
        <w:rPr>
          <w:b w:val="0"/>
          <w:sz w:val="24"/>
          <w:szCs w:val="24"/>
        </w:rPr>
        <w:t xml:space="preserve">в 2024 году, принятое 05.02.2024 </w:t>
      </w:r>
      <w:r w:rsidRPr="002A552F">
        <w:rPr>
          <w:b w:val="0"/>
          <w:sz w:val="24"/>
          <w:szCs w:val="24"/>
        </w:rPr>
        <w:t>года (с последующими изменениями), далее – Тарифное соглашение на 202</w:t>
      </w:r>
      <w:r w:rsidR="002A552F" w:rsidRPr="002A552F">
        <w:rPr>
          <w:b w:val="0"/>
          <w:sz w:val="24"/>
          <w:szCs w:val="24"/>
        </w:rPr>
        <w:t>4</w:t>
      </w:r>
      <w:r w:rsidRPr="002A552F">
        <w:rPr>
          <w:b w:val="0"/>
          <w:sz w:val="24"/>
          <w:szCs w:val="24"/>
        </w:rPr>
        <w:t xml:space="preserve"> год:</w:t>
      </w:r>
    </w:p>
    <w:p w:rsidR="00BD7576" w:rsidRPr="002A552F" w:rsidRDefault="00684259" w:rsidP="00D25810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2A552F">
        <w:rPr>
          <w:sz w:val="24"/>
          <w:szCs w:val="24"/>
        </w:rPr>
        <w:t>1</w:t>
      </w:r>
      <w:r w:rsidR="007233BC" w:rsidRPr="002A552F">
        <w:rPr>
          <w:sz w:val="24"/>
          <w:szCs w:val="24"/>
        </w:rPr>
        <w:t>.</w:t>
      </w:r>
      <w:r w:rsidR="00BD7576" w:rsidRPr="002A552F">
        <w:rPr>
          <w:sz w:val="24"/>
          <w:szCs w:val="24"/>
        </w:rPr>
        <w:t xml:space="preserve"> В приложениях к Тарифному соглашению на 202</w:t>
      </w:r>
      <w:r w:rsidR="002A552F" w:rsidRPr="002A552F">
        <w:rPr>
          <w:sz w:val="24"/>
          <w:szCs w:val="24"/>
        </w:rPr>
        <w:t>4</w:t>
      </w:r>
      <w:r w:rsidR="00BD7576" w:rsidRPr="002A552F">
        <w:rPr>
          <w:sz w:val="24"/>
          <w:szCs w:val="24"/>
        </w:rPr>
        <w:t xml:space="preserve"> год:</w:t>
      </w:r>
    </w:p>
    <w:p w:rsidR="00882BB7" w:rsidRPr="007D6EFD" w:rsidRDefault="00882BB7" w:rsidP="00D25810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7D6EFD">
        <w:rPr>
          <w:sz w:val="24"/>
          <w:szCs w:val="24"/>
        </w:rPr>
        <w:t xml:space="preserve">1.1. </w:t>
      </w:r>
      <w:r w:rsidR="00E4721C" w:rsidRPr="007D6EFD">
        <w:rPr>
          <w:sz w:val="24"/>
          <w:szCs w:val="24"/>
        </w:rPr>
        <w:t xml:space="preserve">В </w:t>
      </w:r>
      <w:r w:rsidRPr="007D6EFD">
        <w:rPr>
          <w:sz w:val="24"/>
          <w:szCs w:val="24"/>
        </w:rPr>
        <w:t>Приложени</w:t>
      </w:r>
      <w:r w:rsidR="00E4721C" w:rsidRPr="007D6EFD">
        <w:rPr>
          <w:sz w:val="24"/>
          <w:szCs w:val="24"/>
        </w:rPr>
        <w:t>и</w:t>
      </w:r>
      <w:r w:rsidRPr="007D6EFD">
        <w:rPr>
          <w:sz w:val="24"/>
          <w:szCs w:val="24"/>
        </w:rPr>
        <w:t xml:space="preserve"> </w:t>
      </w:r>
      <w:r w:rsidR="002A552F" w:rsidRPr="007D6EFD">
        <w:rPr>
          <w:sz w:val="24"/>
        </w:rPr>
        <w:t xml:space="preserve">№11 «Дифференцированный подушевой норматив финансирования первичной медико-санитарной помощи, оказанной в амбулаторных условиях (с профилактическими и иными целями и по поводу заболевания) на прикрепившихся лиц, в месяц, для медицинских организаций, действующий с 01.04.2024г.» </w:t>
      </w:r>
      <w:r w:rsidR="00E4721C" w:rsidRPr="007D6EFD">
        <w:rPr>
          <w:sz w:val="24"/>
        </w:rPr>
        <w:t xml:space="preserve">изменить срок действия приложения «с 01.04.2024» на </w:t>
      </w:r>
      <w:r w:rsidR="00E4721C" w:rsidRPr="007D6EFD">
        <w:rPr>
          <w:sz w:val="24"/>
          <w:szCs w:val="24"/>
        </w:rPr>
        <w:t xml:space="preserve">«с 01.04.2024 по 31.10.2024 и с 01.12.2024 по </w:t>
      </w:r>
      <w:r w:rsidR="00A3263B" w:rsidRPr="007D6EFD">
        <w:rPr>
          <w:sz w:val="24"/>
          <w:szCs w:val="24"/>
        </w:rPr>
        <w:t>3</w:t>
      </w:r>
      <w:r w:rsidR="00E4721C" w:rsidRPr="007D6EFD">
        <w:rPr>
          <w:sz w:val="24"/>
          <w:szCs w:val="24"/>
        </w:rPr>
        <w:t>1.12.2024»</w:t>
      </w:r>
      <w:r w:rsidR="00FC3C36" w:rsidRPr="007D6EFD">
        <w:rPr>
          <w:sz w:val="24"/>
          <w:szCs w:val="24"/>
        </w:rPr>
        <w:t>.</w:t>
      </w:r>
    </w:p>
    <w:p w:rsidR="000D1DC8" w:rsidRPr="00314798" w:rsidRDefault="00882BB7" w:rsidP="00D25810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7D6EFD">
        <w:rPr>
          <w:sz w:val="24"/>
          <w:szCs w:val="24"/>
        </w:rPr>
        <w:t>1</w:t>
      </w:r>
      <w:r w:rsidR="00BD7576" w:rsidRPr="007D6EFD">
        <w:rPr>
          <w:sz w:val="24"/>
          <w:szCs w:val="24"/>
        </w:rPr>
        <w:t xml:space="preserve">.2. </w:t>
      </w:r>
      <w:r w:rsidR="000D1DC8" w:rsidRPr="007D6EFD">
        <w:rPr>
          <w:sz w:val="24"/>
          <w:szCs w:val="24"/>
        </w:rPr>
        <w:t xml:space="preserve">В Приложении </w:t>
      </w:r>
      <w:r w:rsidR="002A552F" w:rsidRPr="007D6EFD">
        <w:rPr>
          <w:sz w:val="24"/>
        </w:rPr>
        <w:t xml:space="preserve">№34 «Фактический дифференцированный подушевой норматив финансирования скорой медицинской помощи, оказываемой вне медицинских организаций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действующий с 01.01.2024г.» </w:t>
      </w:r>
      <w:r w:rsidR="000D1DC8" w:rsidRPr="007D6EFD">
        <w:rPr>
          <w:sz w:val="24"/>
        </w:rPr>
        <w:t xml:space="preserve">изменить срок действия приложения «с 01.01.2024» на </w:t>
      </w:r>
      <w:r w:rsidR="000D1DC8" w:rsidRPr="007D6EFD">
        <w:rPr>
          <w:sz w:val="24"/>
          <w:szCs w:val="24"/>
        </w:rPr>
        <w:t>«с 01.</w:t>
      </w:r>
      <w:r w:rsidR="00752B64" w:rsidRPr="007D6EFD">
        <w:rPr>
          <w:sz w:val="24"/>
          <w:szCs w:val="24"/>
        </w:rPr>
        <w:t>0</w:t>
      </w:r>
      <w:r w:rsidR="000D1DC8" w:rsidRPr="007D6EFD">
        <w:rPr>
          <w:sz w:val="24"/>
          <w:szCs w:val="24"/>
        </w:rPr>
        <w:t>1.2024 по 31.10.2024».</w:t>
      </w:r>
    </w:p>
    <w:p w:rsidR="002A552F" w:rsidRPr="002A552F" w:rsidRDefault="00882BB7" w:rsidP="00D25810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A552F">
        <w:rPr>
          <w:sz w:val="24"/>
          <w:szCs w:val="24"/>
        </w:rPr>
        <w:t xml:space="preserve">1.3. </w:t>
      </w:r>
      <w:r w:rsidR="00684259" w:rsidRPr="002A552F">
        <w:rPr>
          <w:sz w:val="24"/>
          <w:szCs w:val="24"/>
        </w:rPr>
        <w:t xml:space="preserve">Дополнить </w:t>
      </w:r>
      <w:r w:rsidR="004037C6" w:rsidRPr="002A552F">
        <w:rPr>
          <w:sz w:val="24"/>
          <w:szCs w:val="24"/>
        </w:rPr>
        <w:t>Тарифное соглашение на 202</w:t>
      </w:r>
      <w:r w:rsidR="002A552F" w:rsidRPr="002A552F">
        <w:rPr>
          <w:sz w:val="24"/>
          <w:szCs w:val="24"/>
        </w:rPr>
        <w:t>4</w:t>
      </w:r>
      <w:r w:rsidR="004037C6" w:rsidRPr="002A552F">
        <w:rPr>
          <w:sz w:val="24"/>
          <w:szCs w:val="24"/>
        </w:rPr>
        <w:t xml:space="preserve"> год </w:t>
      </w:r>
      <w:r w:rsidR="00684259" w:rsidRPr="002A552F">
        <w:rPr>
          <w:sz w:val="24"/>
          <w:szCs w:val="24"/>
        </w:rPr>
        <w:t>п</w:t>
      </w:r>
      <w:r w:rsidR="007233BC" w:rsidRPr="002A552F">
        <w:rPr>
          <w:sz w:val="24"/>
          <w:szCs w:val="24"/>
        </w:rPr>
        <w:t>риложени</w:t>
      </w:r>
      <w:r w:rsidR="002A552F" w:rsidRPr="002A552F">
        <w:rPr>
          <w:sz w:val="24"/>
          <w:szCs w:val="24"/>
        </w:rPr>
        <w:t>я</w:t>
      </w:r>
      <w:r w:rsidR="00684259" w:rsidRPr="002A552F">
        <w:rPr>
          <w:sz w:val="24"/>
          <w:szCs w:val="24"/>
        </w:rPr>
        <w:t>м</w:t>
      </w:r>
      <w:r w:rsidR="002A552F" w:rsidRPr="002A552F">
        <w:rPr>
          <w:sz w:val="24"/>
          <w:szCs w:val="24"/>
        </w:rPr>
        <w:t>и:</w:t>
      </w:r>
    </w:p>
    <w:p w:rsidR="0074339E" w:rsidRPr="0074339E" w:rsidRDefault="0074339E" w:rsidP="00D25810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>
        <w:rPr>
          <w:b w:val="0"/>
          <w:sz w:val="24"/>
        </w:rPr>
        <w:t xml:space="preserve">- </w:t>
      </w:r>
      <w:r w:rsidRPr="0074339E">
        <w:rPr>
          <w:b w:val="0"/>
          <w:sz w:val="24"/>
        </w:rPr>
        <w:t>№11.1 «Дифференцированный подушевой норматив финансирования первичной медико-санитарной помощи, оказанной в амбулаторных условиях (с профилактическими и иными целями и по поводу заболевания) на прикрепившихся лиц, в месяц, для медицинских организаций, действующий</w:t>
      </w:r>
      <w:r w:rsidRPr="00314798">
        <w:rPr>
          <w:sz w:val="24"/>
        </w:rPr>
        <w:t xml:space="preserve"> </w:t>
      </w:r>
      <w:r w:rsidRPr="0074339E">
        <w:rPr>
          <w:b w:val="0"/>
          <w:sz w:val="24"/>
          <w:szCs w:val="24"/>
        </w:rPr>
        <w:t>с 01.11.2024 по 30.11.2024</w:t>
      </w:r>
      <w:r w:rsidR="00000B01">
        <w:rPr>
          <w:b w:val="0"/>
          <w:sz w:val="24"/>
          <w:szCs w:val="24"/>
        </w:rPr>
        <w:t xml:space="preserve"> года</w:t>
      </w:r>
      <w:r w:rsidRPr="0074339E">
        <w:rPr>
          <w:b w:val="0"/>
          <w:sz w:val="24"/>
          <w:szCs w:val="24"/>
        </w:rPr>
        <w:t>»</w:t>
      </w:r>
      <w:r w:rsidRPr="0074339E">
        <w:rPr>
          <w:b w:val="0"/>
          <w:sz w:val="24"/>
        </w:rPr>
        <w:t>, согласно приложению №</w:t>
      </w:r>
      <w:r>
        <w:rPr>
          <w:b w:val="0"/>
          <w:sz w:val="24"/>
        </w:rPr>
        <w:t>1</w:t>
      </w:r>
      <w:r w:rsidRPr="0074339E">
        <w:rPr>
          <w:b w:val="0"/>
          <w:sz w:val="24"/>
        </w:rPr>
        <w:t xml:space="preserve"> к </w:t>
      </w:r>
      <w:r w:rsidRPr="0074339E">
        <w:rPr>
          <w:b w:val="0"/>
          <w:sz w:val="24"/>
          <w:szCs w:val="24"/>
        </w:rPr>
        <w:t xml:space="preserve">настоящему </w:t>
      </w:r>
      <w:r w:rsidRPr="0074339E">
        <w:rPr>
          <w:b w:val="0"/>
          <w:sz w:val="24"/>
        </w:rPr>
        <w:t>Дополнительному соглашению</w:t>
      </w:r>
      <w:r w:rsidRPr="0074339E">
        <w:rPr>
          <w:b w:val="0"/>
          <w:sz w:val="24"/>
          <w:szCs w:val="24"/>
        </w:rPr>
        <w:t>;</w:t>
      </w:r>
    </w:p>
    <w:p w:rsidR="0074339E" w:rsidRPr="002A552F" w:rsidRDefault="0074339E" w:rsidP="00D25810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14798">
        <w:rPr>
          <w:sz w:val="24"/>
        </w:rPr>
        <w:t>№34</w:t>
      </w:r>
      <w:r>
        <w:rPr>
          <w:sz w:val="24"/>
        </w:rPr>
        <w:t>.1</w:t>
      </w:r>
      <w:r w:rsidRPr="00314798">
        <w:rPr>
          <w:sz w:val="24"/>
        </w:rPr>
        <w:t xml:space="preserve"> «Фактический дифференцированный подушевой норматив финансирования скорой медицинской помощи, оказываемой вне медицинских организаций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действующий </w:t>
      </w:r>
      <w:r w:rsidRPr="0074339E">
        <w:rPr>
          <w:sz w:val="24"/>
          <w:szCs w:val="24"/>
        </w:rPr>
        <w:t>с 01.11.2024 по 30.11.2024</w:t>
      </w:r>
      <w:r w:rsidR="00000B01">
        <w:rPr>
          <w:sz w:val="24"/>
          <w:szCs w:val="24"/>
        </w:rPr>
        <w:t xml:space="preserve"> года</w:t>
      </w:r>
      <w:r w:rsidRPr="00314798">
        <w:rPr>
          <w:sz w:val="24"/>
        </w:rPr>
        <w:t>»</w:t>
      </w:r>
      <w:r w:rsidRPr="00314798">
        <w:rPr>
          <w:sz w:val="24"/>
          <w:szCs w:val="24"/>
        </w:rPr>
        <w:t>, согласно приложению №2 к настоящему Дополнительному соглашению</w:t>
      </w:r>
      <w:r w:rsidR="0033635C">
        <w:rPr>
          <w:sz w:val="24"/>
          <w:szCs w:val="24"/>
        </w:rPr>
        <w:t>;</w:t>
      </w:r>
    </w:p>
    <w:p w:rsidR="002A552F" w:rsidRPr="0074339E" w:rsidRDefault="002A552F" w:rsidP="00D25810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 w:rsidRPr="002A552F">
        <w:rPr>
          <w:b w:val="0"/>
          <w:sz w:val="24"/>
        </w:rPr>
        <w:t xml:space="preserve">- №25.1 «Тарифы на один законченный случай лечения в условиях круглосуточного </w:t>
      </w:r>
      <w:r w:rsidRPr="002A552F">
        <w:rPr>
          <w:b w:val="0"/>
          <w:sz w:val="24"/>
          <w:szCs w:val="24"/>
        </w:rPr>
        <w:t xml:space="preserve">стационара при оплате на основе клинико-статистических групп (КСГ), применяемые для медицинской организации II уровня 1-го подуровня оказания медицинской помощи  (ГБУЗ «Пензенская областная детская клиническая больница  имени Н.Ф.Филатова») в целях выполнения условий реализации постановления Правительства Российской Федерации </w:t>
      </w:r>
      <w:r w:rsidRPr="002A552F">
        <w:rPr>
          <w:rStyle w:val="FontStyle37"/>
          <w:sz w:val="24"/>
          <w:szCs w:val="24"/>
        </w:rPr>
        <w:t xml:space="preserve">от 11.12.2024 №1747 </w:t>
      </w:r>
      <w:r w:rsidRPr="002A552F">
        <w:rPr>
          <w:b w:val="0"/>
          <w:sz w:val="24"/>
          <w:szCs w:val="24"/>
        </w:rPr>
        <w:t xml:space="preserve">по </w:t>
      </w:r>
      <w:r w:rsidRPr="0074339E">
        <w:rPr>
          <w:b w:val="0"/>
          <w:sz w:val="24"/>
          <w:szCs w:val="24"/>
        </w:rPr>
        <w:t>сохранению показателей оплаты труда, определенных Указом Президента Российской Федерации от 7 мая 2012 г. № 597, действующие с 01.11.2024 по 30.11.2024</w:t>
      </w:r>
      <w:r w:rsidR="00135029">
        <w:rPr>
          <w:b w:val="0"/>
          <w:sz w:val="24"/>
          <w:szCs w:val="24"/>
        </w:rPr>
        <w:t xml:space="preserve"> года</w:t>
      </w:r>
      <w:r w:rsidRPr="0074339E">
        <w:rPr>
          <w:b w:val="0"/>
          <w:sz w:val="24"/>
          <w:szCs w:val="24"/>
        </w:rPr>
        <w:t>»</w:t>
      </w:r>
      <w:r w:rsidRPr="0074339E">
        <w:rPr>
          <w:b w:val="0"/>
          <w:sz w:val="24"/>
        </w:rPr>
        <w:t xml:space="preserve">, согласно приложению №3 к </w:t>
      </w:r>
      <w:r w:rsidRPr="0074339E">
        <w:rPr>
          <w:b w:val="0"/>
          <w:sz w:val="24"/>
          <w:szCs w:val="24"/>
        </w:rPr>
        <w:t xml:space="preserve">настоящему </w:t>
      </w:r>
      <w:r w:rsidRPr="0074339E">
        <w:rPr>
          <w:b w:val="0"/>
          <w:sz w:val="24"/>
        </w:rPr>
        <w:t>Дополнительному соглашению</w:t>
      </w:r>
      <w:r w:rsidRPr="0074339E">
        <w:rPr>
          <w:b w:val="0"/>
          <w:sz w:val="24"/>
          <w:szCs w:val="24"/>
        </w:rPr>
        <w:t>;</w:t>
      </w:r>
    </w:p>
    <w:p w:rsidR="002A552F" w:rsidRPr="0074339E" w:rsidRDefault="002A552F" w:rsidP="00D25810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 w:rsidRPr="0074339E">
        <w:rPr>
          <w:b w:val="0"/>
          <w:sz w:val="24"/>
          <w:szCs w:val="24"/>
        </w:rPr>
        <w:t>- №25.</w:t>
      </w:r>
      <w:r w:rsidRPr="0074339E">
        <w:rPr>
          <w:b w:val="0"/>
          <w:sz w:val="24"/>
        </w:rPr>
        <w:t>2</w:t>
      </w:r>
      <w:r w:rsidRPr="0074339E">
        <w:rPr>
          <w:b w:val="0"/>
          <w:sz w:val="24"/>
          <w:szCs w:val="24"/>
        </w:rPr>
        <w:t xml:space="preserve"> «Тарифы на один законченный случай лечения в условиях круглосуточного стационара при оплате на основе клинико-статистических групп (КСГ), применяемые для медицинской организации II уровня 1-го подуровня оказания медицинской помощи  (ГБУЗ «Клиническая больница №6 им. Г.А. Захарьина») в целях выполнения условий реализации постановления Правительства Российской Федерации </w:t>
      </w:r>
      <w:r w:rsidRPr="0074339E">
        <w:rPr>
          <w:rStyle w:val="FontStyle37"/>
          <w:sz w:val="24"/>
          <w:szCs w:val="24"/>
        </w:rPr>
        <w:t xml:space="preserve">от 11.12.2024 №1747 </w:t>
      </w:r>
      <w:r w:rsidRPr="0074339E">
        <w:rPr>
          <w:b w:val="0"/>
          <w:sz w:val="24"/>
          <w:szCs w:val="24"/>
        </w:rPr>
        <w:t>по сохранению показателей оплаты труда, определенных Указом Президента Российской Федерации от 7 мая 2012 г. № 597, действующие с 01.11.2024 по 30.11.2024</w:t>
      </w:r>
      <w:r w:rsidR="00135029" w:rsidRPr="00135029">
        <w:rPr>
          <w:b w:val="0"/>
          <w:sz w:val="24"/>
          <w:szCs w:val="24"/>
        </w:rPr>
        <w:t xml:space="preserve"> </w:t>
      </w:r>
      <w:r w:rsidR="00135029">
        <w:rPr>
          <w:b w:val="0"/>
          <w:sz w:val="24"/>
          <w:szCs w:val="24"/>
        </w:rPr>
        <w:t>года</w:t>
      </w:r>
      <w:r w:rsidR="00135029" w:rsidRPr="0074339E">
        <w:rPr>
          <w:b w:val="0"/>
          <w:sz w:val="24"/>
          <w:szCs w:val="24"/>
        </w:rPr>
        <w:t>»</w:t>
      </w:r>
      <w:r w:rsidR="00135029" w:rsidRPr="0074339E">
        <w:rPr>
          <w:b w:val="0"/>
          <w:sz w:val="24"/>
        </w:rPr>
        <w:t xml:space="preserve">, </w:t>
      </w:r>
      <w:r w:rsidRPr="0074339E">
        <w:rPr>
          <w:b w:val="0"/>
          <w:sz w:val="24"/>
        </w:rPr>
        <w:t xml:space="preserve">согласно приложению №4 к </w:t>
      </w:r>
      <w:r w:rsidRPr="0074339E">
        <w:rPr>
          <w:b w:val="0"/>
          <w:sz w:val="24"/>
          <w:szCs w:val="24"/>
        </w:rPr>
        <w:t xml:space="preserve">настоящему </w:t>
      </w:r>
      <w:r w:rsidRPr="0074339E">
        <w:rPr>
          <w:b w:val="0"/>
          <w:sz w:val="24"/>
        </w:rPr>
        <w:t>Дополнительному соглашению</w:t>
      </w:r>
      <w:r w:rsidRPr="0074339E">
        <w:rPr>
          <w:b w:val="0"/>
          <w:sz w:val="24"/>
          <w:szCs w:val="24"/>
        </w:rPr>
        <w:t>;</w:t>
      </w:r>
    </w:p>
    <w:p w:rsidR="00CC218B" w:rsidRDefault="00CC218B" w:rsidP="00D25810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</w:p>
    <w:p w:rsidR="002A552F" w:rsidRPr="0074339E" w:rsidRDefault="002A552F" w:rsidP="00D25810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 w:rsidRPr="0074339E">
        <w:rPr>
          <w:b w:val="0"/>
          <w:sz w:val="24"/>
          <w:szCs w:val="24"/>
        </w:rPr>
        <w:t>- №25.</w:t>
      </w:r>
      <w:r w:rsidRPr="0074339E">
        <w:rPr>
          <w:b w:val="0"/>
          <w:sz w:val="24"/>
        </w:rPr>
        <w:t>3</w:t>
      </w:r>
      <w:r w:rsidRPr="0074339E">
        <w:rPr>
          <w:b w:val="0"/>
          <w:sz w:val="24"/>
          <w:szCs w:val="24"/>
        </w:rPr>
        <w:t xml:space="preserve"> «Тарифы на один законченный случай лечения в условиях круглосуточного стационара при оплате на основе клинико-статистических групп (КСГ), применяемые для медицинской организации II уровня 1-го подуровня оказания медицинской помощи  (ГБУЗ «Клиническая  больница №4») в целях выполнения условий реализации постановления Правительства Российской Федерации </w:t>
      </w:r>
      <w:r w:rsidRPr="0074339E">
        <w:rPr>
          <w:rStyle w:val="FontStyle37"/>
          <w:sz w:val="24"/>
          <w:szCs w:val="24"/>
        </w:rPr>
        <w:t xml:space="preserve">от 11.12.2024 №1747 </w:t>
      </w:r>
      <w:r w:rsidRPr="0074339E">
        <w:rPr>
          <w:b w:val="0"/>
          <w:sz w:val="24"/>
          <w:szCs w:val="24"/>
        </w:rPr>
        <w:t>по сохранению показателей оплаты труда, определенных Указом Президента Российской Федерации от 7 мая 2012 г. № 597, действующие с 01.11.2024 по 30.11.2024</w:t>
      </w:r>
      <w:r w:rsidR="00135029" w:rsidRPr="00135029">
        <w:rPr>
          <w:b w:val="0"/>
          <w:sz w:val="24"/>
          <w:szCs w:val="24"/>
        </w:rPr>
        <w:t xml:space="preserve"> </w:t>
      </w:r>
      <w:r w:rsidR="00135029">
        <w:rPr>
          <w:b w:val="0"/>
          <w:sz w:val="24"/>
          <w:szCs w:val="24"/>
        </w:rPr>
        <w:t>года</w:t>
      </w:r>
      <w:r w:rsidR="00135029" w:rsidRPr="0074339E">
        <w:rPr>
          <w:b w:val="0"/>
          <w:sz w:val="24"/>
          <w:szCs w:val="24"/>
        </w:rPr>
        <w:t>»</w:t>
      </w:r>
      <w:r w:rsidR="00135029" w:rsidRPr="0074339E">
        <w:rPr>
          <w:b w:val="0"/>
          <w:sz w:val="24"/>
        </w:rPr>
        <w:t>,</w:t>
      </w:r>
      <w:r w:rsidRPr="0074339E">
        <w:rPr>
          <w:b w:val="0"/>
          <w:sz w:val="24"/>
        </w:rPr>
        <w:t xml:space="preserve"> согласно приложению №5 к </w:t>
      </w:r>
      <w:r w:rsidRPr="0074339E">
        <w:rPr>
          <w:b w:val="0"/>
          <w:sz w:val="24"/>
          <w:szCs w:val="24"/>
        </w:rPr>
        <w:t xml:space="preserve">настоящему </w:t>
      </w:r>
      <w:r w:rsidRPr="0074339E">
        <w:rPr>
          <w:b w:val="0"/>
          <w:sz w:val="24"/>
        </w:rPr>
        <w:t>Дополнительному соглашению</w:t>
      </w:r>
      <w:r w:rsidRPr="0074339E">
        <w:rPr>
          <w:b w:val="0"/>
          <w:sz w:val="24"/>
          <w:szCs w:val="24"/>
        </w:rPr>
        <w:t>;</w:t>
      </w:r>
    </w:p>
    <w:p w:rsidR="002A552F" w:rsidRPr="00D54D27" w:rsidRDefault="002A552F" w:rsidP="00D25810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 w:rsidRPr="0074339E">
        <w:rPr>
          <w:b w:val="0"/>
          <w:sz w:val="24"/>
          <w:szCs w:val="24"/>
        </w:rPr>
        <w:t>- №25.</w:t>
      </w:r>
      <w:r w:rsidRPr="0074339E">
        <w:rPr>
          <w:b w:val="0"/>
          <w:sz w:val="24"/>
        </w:rPr>
        <w:t>4</w:t>
      </w:r>
      <w:r w:rsidRPr="0074339E">
        <w:rPr>
          <w:b w:val="0"/>
          <w:sz w:val="24"/>
          <w:szCs w:val="24"/>
        </w:rPr>
        <w:t xml:space="preserve"> «Тарифы на один законченный случай лечения в условиях круглосуточного стационара при оплате на основе клинико-статистических групп (КСГ), применяемые для медицинской организации II уровня 1-го подуровня оказания медицинской помощи  (ГБУЗ «Пензенский городской родильный дом») в целях выполнения условий реализации постановления Правительства Российской Федерации </w:t>
      </w:r>
      <w:r w:rsidRPr="0074339E">
        <w:rPr>
          <w:rStyle w:val="FontStyle37"/>
          <w:sz w:val="24"/>
          <w:szCs w:val="24"/>
        </w:rPr>
        <w:t>от 11.12</w:t>
      </w:r>
      <w:r w:rsidRPr="002A552F">
        <w:rPr>
          <w:rStyle w:val="FontStyle37"/>
          <w:sz w:val="24"/>
          <w:szCs w:val="24"/>
        </w:rPr>
        <w:t xml:space="preserve">.2024 №1747 </w:t>
      </w:r>
      <w:r w:rsidRPr="002A552F">
        <w:rPr>
          <w:b w:val="0"/>
          <w:sz w:val="24"/>
          <w:szCs w:val="24"/>
        </w:rPr>
        <w:t xml:space="preserve">по сохранению показателей оплаты труда, определенных Указом Президента Российской Федерации от 7 мая 2012 </w:t>
      </w:r>
      <w:r w:rsidRPr="00D54D27">
        <w:rPr>
          <w:b w:val="0"/>
          <w:sz w:val="24"/>
          <w:szCs w:val="24"/>
        </w:rPr>
        <w:t>г. № 597, действующие с 01.11.2024 по 30.11.2024</w:t>
      </w:r>
      <w:r w:rsidR="00135029" w:rsidRPr="00135029">
        <w:rPr>
          <w:b w:val="0"/>
          <w:sz w:val="24"/>
          <w:szCs w:val="24"/>
        </w:rPr>
        <w:t xml:space="preserve"> </w:t>
      </w:r>
      <w:r w:rsidR="00135029">
        <w:rPr>
          <w:b w:val="0"/>
          <w:sz w:val="24"/>
          <w:szCs w:val="24"/>
        </w:rPr>
        <w:t>года</w:t>
      </w:r>
      <w:r w:rsidR="00135029" w:rsidRPr="0074339E">
        <w:rPr>
          <w:b w:val="0"/>
          <w:sz w:val="24"/>
          <w:szCs w:val="24"/>
        </w:rPr>
        <w:t>»</w:t>
      </w:r>
      <w:r w:rsidR="00135029" w:rsidRPr="0074339E">
        <w:rPr>
          <w:b w:val="0"/>
          <w:sz w:val="24"/>
        </w:rPr>
        <w:t xml:space="preserve">, </w:t>
      </w:r>
      <w:r w:rsidRPr="00D54D27">
        <w:rPr>
          <w:b w:val="0"/>
          <w:sz w:val="24"/>
        </w:rPr>
        <w:t xml:space="preserve"> согласно приложению №6 к </w:t>
      </w:r>
      <w:r w:rsidRPr="00D54D27">
        <w:rPr>
          <w:b w:val="0"/>
          <w:sz w:val="24"/>
          <w:szCs w:val="24"/>
        </w:rPr>
        <w:t xml:space="preserve">настоящему </w:t>
      </w:r>
      <w:r w:rsidRPr="00D54D27">
        <w:rPr>
          <w:b w:val="0"/>
          <w:sz w:val="24"/>
        </w:rPr>
        <w:t>Дополнительному соглашению</w:t>
      </w:r>
      <w:r w:rsidRPr="00D54D27">
        <w:rPr>
          <w:b w:val="0"/>
          <w:sz w:val="24"/>
          <w:szCs w:val="24"/>
        </w:rPr>
        <w:t>;</w:t>
      </w:r>
    </w:p>
    <w:p w:rsidR="002A552F" w:rsidRPr="00D54D27" w:rsidRDefault="002A552F" w:rsidP="00D25810">
      <w:pPr>
        <w:pStyle w:val="a5"/>
        <w:spacing w:before="120"/>
        <w:ind w:firstLine="851"/>
        <w:jc w:val="both"/>
        <w:rPr>
          <w:b w:val="0"/>
          <w:sz w:val="24"/>
        </w:rPr>
      </w:pPr>
      <w:r w:rsidRPr="00D54D27">
        <w:rPr>
          <w:b w:val="0"/>
          <w:sz w:val="24"/>
          <w:szCs w:val="24"/>
        </w:rPr>
        <w:t>- №25.</w:t>
      </w:r>
      <w:r w:rsidRPr="00D54D27">
        <w:rPr>
          <w:b w:val="0"/>
          <w:sz w:val="24"/>
        </w:rPr>
        <w:t>5</w:t>
      </w:r>
      <w:r w:rsidRPr="00D54D27">
        <w:rPr>
          <w:b w:val="0"/>
          <w:sz w:val="24"/>
          <w:szCs w:val="24"/>
        </w:rPr>
        <w:t xml:space="preserve"> «Тарифы на один законченный случай лечения в условиях круглосуточного стационара при оплате на основе клинико-статистических групп (КСГ), применяемые для медицинской организации II уровня 1-го подуровня оказания медицинской помощи  (ГБУЗ «Пензенский областной клинический центр специализированных видов медицинской помощи») в</w:t>
      </w:r>
      <w:r w:rsidRPr="00D54D27">
        <w:rPr>
          <w:b w:val="0"/>
          <w:sz w:val="24"/>
        </w:rPr>
        <w:t xml:space="preserve"> целях выполнения условий реализации постановления Правительства Российской Федерации </w:t>
      </w:r>
      <w:r w:rsidRPr="00D54D27">
        <w:rPr>
          <w:rStyle w:val="FontStyle37"/>
          <w:sz w:val="24"/>
          <w:szCs w:val="24"/>
        </w:rPr>
        <w:t xml:space="preserve">от 11.12.2024 №1747 </w:t>
      </w:r>
      <w:r w:rsidRPr="00D54D27">
        <w:rPr>
          <w:b w:val="0"/>
          <w:sz w:val="24"/>
        </w:rPr>
        <w:t xml:space="preserve">по сохранению показателей оплаты труда, определенных Указом Президента Российской Федерации от 7 мая 2012 г. № 597, действующие с </w:t>
      </w:r>
      <w:r w:rsidRPr="00D54D27">
        <w:rPr>
          <w:b w:val="0"/>
          <w:sz w:val="24"/>
          <w:szCs w:val="24"/>
        </w:rPr>
        <w:t>01.11.2024 по 30.11.2024</w:t>
      </w:r>
      <w:r w:rsidR="00135029" w:rsidRPr="00135029">
        <w:rPr>
          <w:b w:val="0"/>
          <w:sz w:val="24"/>
          <w:szCs w:val="24"/>
        </w:rPr>
        <w:t xml:space="preserve"> </w:t>
      </w:r>
      <w:r w:rsidR="00135029">
        <w:rPr>
          <w:b w:val="0"/>
          <w:sz w:val="24"/>
          <w:szCs w:val="24"/>
        </w:rPr>
        <w:t>года</w:t>
      </w:r>
      <w:r w:rsidR="00135029" w:rsidRPr="0074339E">
        <w:rPr>
          <w:b w:val="0"/>
          <w:sz w:val="24"/>
          <w:szCs w:val="24"/>
        </w:rPr>
        <w:t>»</w:t>
      </w:r>
      <w:r w:rsidR="00135029" w:rsidRPr="0074339E">
        <w:rPr>
          <w:b w:val="0"/>
          <w:sz w:val="24"/>
        </w:rPr>
        <w:t xml:space="preserve">, </w:t>
      </w:r>
      <w:r w:rsidRPr="00D54D27">
        <w:rPr>
          <w:b w:val="0"/>
          <w:sz w:val="24"/>
        </w:rPr>
        <w:t xml:space="preserve"> согласно приложению №7 к </w:t>
      </w:r>
      <w:r w:rsidRPr="00D54D27">
        <w:rPr>
          <w:b w:val="0"/>
          <w:sz w:val="24"/>
          <w:szCs w:val="24"/>
        </w:rPr>
        <w:t xml:space="preserve">настоящему </w:t>
      </w:r>
      <w:r w:rsidRPr="00D54D27">
        <w:rPr>
          <w:b w:val="0"/>
          <w:sz w:val="24"/>
        </w:rPr>
        <w:t>Дополнительному соглашению;</w:t>
      </w:r>
    </w:p>
    <w:p w:rsidR="007245A7" w:rsidRPr="00D54D27" w:rsidRDefault="007245A7" w:rsidP="00D25810">
      <w:pPr>
        <w:pStyle w:val="a5"/>
        <w:spacing w:before="120"/>
        <w:ind w:firstLine="851"/>
        <w:jc w:val="both"/>
        <w:rPr>
          <w:b w:val="0"/>
          <w:sz w:val="24"/>
        </w:rPr>
      </w:pPr>
      <w:r w:rsidRPr="00D55C7F">
        <w:rPr>
          <w:bCs/>
          <w:sz w:val="24"/>
        </w:rPr>
        <w:t xml:space="preserve">- </w:t>
      </w:r>
      <w:r w:rsidRPr="007245A7">
        <w:rPr>
          <w:b w:val="0"/>
          <w:bCs/>
          <w:sz w:val="24"/>
        </w:rPr>
        <w:t>№25.6 «Тарифы на один законченный случай лечения в условиях круглосуточного стационара при оплате на основе клинико-статистических групп (КСГ), применяемые для медицинской организации II уровня 1-го подуровня оказания медицинской помощи (ГБУЗ «Пензенская областная клиническая больница имени Н.Н. Бурденко») в целях выполнения условий реализации постановления Правительства Российской Федерации от 11.12.2024 №1747 по сохранению показателей оплаты труда, определенных Указом Президента Российской Федерации от 7 мая 2012 г. № 597, действующие с 01.11.2024 по 30.11.2024</w:t>
      </w:r>
      <w:r w:rsidR="00135029" w:rsidRPr="00135029">
        <w:rPr>
          <w:b w:val="0"/>
          <w:sz w:val="24"/>
          <w:szCs w:val="24"/>
        </w:rPr>
        <w:t xml:space="preserve"> </w:t>
      </w:r>
      <w:r w:rsidR="00135029">
        <w:rPr>
          <w:b w:val="0"/>
          <w:sz w:val="24"/>
          <w:szCs w:val="24"/>
        </w:rPr>
        <w:t>года</w:t>
      </w:r>
      <w:r w:rsidR="00135029" w:rsidRPr="0074339E">
        <w:rPr>
          <w:b w:val="0"/>
          <w:sz w:val="24"/>
          <w:szCs w:val="24"/>
        </w:rPr>
        <w:t>»</w:t>
      </w:r>
      <w:r w:rsidR="00135029" w:rsidRPr="0074339E">
        <w:rPr>
          <w:b w:val="0"/>
          <w:sz w:val="24"/>
        </w:rPr>
        <w:t xml:space="preserve">, </w:t>
      </w:r>
      <w:r w:rsidRPr="00D54D27">
        <w:rPr>
          <w:b w:val="0"/>
          <w:sz w:val="24"/>
        </w:rPr>
        <w:t xml:space="preserve">согласно приложению №8 к </w:t>
      </w:r>
      <w:r w:rsidRPr="00D54D27">
        <w:rPr>
          <w:b w:val="0"/>
          <w:sz w:val="24"/>
          <w:szCs w:val="24"/>
        </w:rPr>
        <w:t xml:space="preserve">настоящему </w:t>
      </w:r>
      <w:r w:rsidRPr="00D54D27">
        <w:rPr>
          <w:b w:val="0"/>
          <w:sz w:val="24"/>
        </w:rPr>
        <w:t>Дополнительному соглашению;</w:t>
      </w:r>
    </w:p>
    <w:p w:rsidR="007245A7" w:rsidRPr="00D54D27" w:rsidRDefault="007245A7" w:rsidP="00D25810">
      <w:pPr>
        <w:pStyle w:val="a5"/>
        <w:spacing w:before="120"/>
        <w:ind w:firstLine="851"/>
        <w:jc w:val="both"/>
        <w:rPr>
          <w:b w:val="0"/>
          <w:sz w:val="24"/>
        </w:rPr>
      </w:pPr>
      <w:r w:rsidRPr="00D55C7F">
        <w:rPr>
          <w:bCs/>
          <w:sz w:val="24"/>
        </w:rPr>
        <w:t xml:space="preserve">- </w:t>
      </w:r>
      <w:r w:rsidRPr="007245A7">
        <w:rPr>
          <w:b w:val="0"/>
          <w:bCs/>
          <w:sz w:val="24"/>
        </w:rPr>
        <w:t>№27.1 «Тарифы на один законченный случай лечения в условиях круглосуточного стационара при оплате на основе клинико-статистических групп (КСГ), применяемые для медицинской организации III уровня оказания медицинской помощи (ГБУЗ «Областной онкологический клинический диспансер») в целях выполнения условий реализации постановления Правительства Российской Федерации от 11.12.2024 №1747 по сохранению показателей оплаты труда, определенных Указом Президента Российской Федерации от 7 мая 2012 г. № 597, действующие с 01.11.2024 по 30.11.2024</w:t>
      </w:r>
      <w:r w:rsidR="00135029" w:rsidRPr="00135029">
        <w:rPr>
          <w:b w:val="0"/>
          <w:sz w:val="24"/>
          <w:szCs w:val="24"/>
        </w:rPr>
        <w:t xml:space="preserve"> </w:t>
      </w:r>
      <w:r w:rsidR="00135029">
        <w:rPr>
          <w:b w:val="0"/>
          <w:sz w:val="24"/>
          <w:szCs w:val="24"/>
        </w:rPr>
        <w:t>года</w:t>
      </w:r>
      <w:r w:rsidR="00135029" w:rsidRPr="0074339E">
        <w:rPr>
          <w:b w:val="0"/>
          <w:sz w:val="24"/>
          <w:szCs w:val="24"/>
        </w:rPr>
        <w:t>»</w:t>
      </w:r>
      <w:r w:rsidR="00135029" w:rsidRPr="0074339E">
        <w:rPr>
          <w:b w:val="0"/>
          <w:sz w:val="24"/>
        </w:rPr>
        <w:t xml:space="preserve">, </w:t>
      </w:r>
      <w:r w:rsidRPr="007245A7">
        <w:rPr>
          <w:b w:val="0"/>
          <w:sz w:val="24"/>
        </w:rPr>
        <w:t xml:space="preserve"> </w:t>
      </w:r>
      <w:r w:rsidRPr="00D54D27">
        <w:rPr>
          <w:b w:val="0"/>
          <w:sz w:val="24"/>
        </w:rPr>
        <w:t xml:space="preserve">согласно приложению №9 к </w:t>
      </w:r>
      <w:r w:rsidRPr="00D54D27">
        <w:rPr>
          <w:b w:val="0"/>
          <w:sz w:val="24"/>
          <w:szCs w:val="24"/>
        </w:rPr>
        <w:t xml:space="preserve">настоящему </w:t>
      </w:r>
      <w:r w:rsidRPr="00D54D27">
        <w:rPr>
          <w:b w:val="0"/>
          <w:sz w:val="24"/>
        </w:rPr>
        <w:t>Дополнительному соглашению.</w:t>
      </w:r>
    </w:p>
    <w:p w:rsidR="00882BB7" w:rsidRDefault="00684259" w:rsidP="00A07E3A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D54D27">
        <w:rPr>
          <w:sz w:val="24"/>
          <w:szCs w:val="24"/>
        </w:rPr>
        <w:t>2</w:t>
      </w:r>
      <w:r w:rsidR="000D611B" w:rsidRPr="00D54D27">
        <w:rPr>
          <w:sz w:val="24"/>
          <w:szCs w:val="24"/>
        </w:rPr>
        <w:t>. Неотъемлемой частью настоящего Дополнительного соглашения явля</w:t>
      </w:r>
      <w:r w:rsidR="002E2A87" w:rsidRPr="00D54D27">
        <w:rPr>
          <w:sz w:val="24"/>
          <w:szCs w:val="24"/>
        </w:rPr>
        <w:t>ются</w:t>
      </w:r>
      <w:r w:rsidR="00882BB7" w:rsidRPr="00D54D27">
        <w:rPr>
          <w:sz w:val="24"/>
          <w:szCs w:val="24"/>
        </w:rPr>
        <w:t>:</w:t>
      </w:r>
    </w:p>
    <w:p w:rsidR="00CC218B" w:rsidRPr="00D54D27" w:rsidRDefault="00CC218B" w:rsidP="00A07E3A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</w:p>
    <w:p w:rsidR="00A92D09" w:rsidRDefault="00A92D09" w:rsidP="00DD327B">
      <w:pPr>
        <w:pStyle w:val="a5"/>
        <w:spacing w:before="120"/>
        <w:ind w:firstLine="851"/>
        <w:jc w:val="both"/>
        <w:rPr>
          <w:b w:val="0"/>
          <w:sz w:val="24"/>
        </w:rPr>
      </w:pPr>
    </w:p>
    <w:p w:rsidR="00DD327B" w:rsidRPr="0074339E" w:rsidRDefault="00DD327B" w:rsidP="00DD327B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>
        <w:rPr>
          <w:b w:val="0"/>
          <w:sz w:val="24"/>
        </w:rPr>
        <w:t xml:space="preserve">2.1. </w:t>
      </w:r>
      <w:r w:rsidRPr="0074339E">
        <w:rPr>
          <w:b w:val="0"/>
          <w:sz w:val="24"/>
        </w:rPr>
        <w:t>Дифференцированный подушевой норматив финансирования первичной медико-санитарной помощи, оказанной в амбулаторных условиях (с профилактическими и иными целями и по поводу заболевания) на прикрепившихся лиц, в месяц, для медицинских организаций, действующий</w:t>
      </w:r>
      <w:r w:rsidRPr="00314798">
        <w:rPr>
          <w:sz w:val="24"/>
        </w:rPr>
        <w:t xml:space="preserve"> </w:t>
      </w:r>
      <w:r w:rsidRPr="0074339E">
        <w:rPr>
          <w:b w:val="0"/>
          <w:sz w:val="24"/>
          <w:szCs w:val="24"/>
        </w:rPr>
        <w:t>с 01.11.2024 по 30.11.2024</w:t>
      </w:r>
      <w:r>
        <w:rPr>
          <w:b w:val="0"/>
          <w:sz w:val="24"/>
          <w:szCs w:val="24"/>
        </w:rPr>
        <w:t xml:space="preserve"> года.</w:t>
      </w:r>
    </w:p>
    <w:p w:rsidR="00DD327B" w:rsidRPr="002A552F" w:rsidRDefault="00DD327B" w:rsidP="00DD327B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314798">
        <w:rPr>
          <w:sz w:val="24"/>
        </w:rPr>
        <w:t xml:space="preserve">Фактический дифференцированный подушевой норматив финансирования скорой медицинской помощи, оказываемой вне медицинских организаций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действующий </w:t>
      </w:r>
      <w:r w:rsidRPr="0074339E">
        <w:rPr>
          <w:sz w:val="24"/>
          <w:szCs w:val="24"/>
        </w:rPr>
        <w:t>с 01.11.2024 по 30.11.2024</w:t>
      </w:r>
      <w:r>
        <w:rPr>
          <w:sz w:val="24"/>
          <w:szCs w:val="24"/>
        </w:rPr>
        <w:t xml:space="preserve"> года</w:t>
      </w:r>
      <w:r w:rsidRPr="002A552F">
        <w:rPr>
          <w:sz w:val="24"/>
          <w:szCs w:val="24"/>
        </w:rPr>
        <w:t>.</w:t>
      </w:r>
    </w:p>
    <w:p w:rsidR="00DD327B" w:rsidRPr="0074339E" w:rsidRDefault="00DD327B" w:rsidP="00DD327B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>
        <w:rPr>
          <w:b w:val="0"/>
          <w:sz w:val="24"/>
        </w:rPr>
        <w:t xml:space="preserve">2.3. </w:t>
      </w:r>
      <w:r w:rsidRPr="002A552F">
        <w:rPr>
          <w:b w:val="0"/>
          <w:sz w:val="24"/>
        </w:rPr>
        <w:t xml:space="preserve">Тарифы на один законченный случай лечения в условиях круглосуточного </w:t>
      </w:r>
      <w:r w:rsidRPr="002A552F">
        <w:rPr>
          <w:b w:val="0"/>
          <w:sz w:val="24"/>
          <w:szCs w:val="24"/>
        </w:rPr>
        <w:t xml:space="preserve">стационара при оплате на основе клинико-статистических групп (КСГ), применяемые для медицинской организации II уровня 1-го подуровня оказания медицинской помощи  (ГБУЗ «Пензенская областная детская клиническая больница  имени Н.Ф.Филатова») в целях выполнения условий реализации постановления Правительства Российской Федерации </w:t>
      </w:r>
      <w:r w:rsidRPr="002A552F">
        <w:rPr>
          <w:rStyle w:val="FontStyle37"/>
          <w:sz w:val="24"/>
          <w:szCs w:val="24"/>
        </w:rPr>
        <w:t xml:space="preserve">от 11.12.2024 №1747 </w:t>
      </w:r>
      <w:r w:rsidRPr="002A552F">
        <w:rPr>
          <w:b w:val="0"/>
          <w:sz w:val="24"/>
          <w:szCs w:val="24"/>
        </w:rPr>
        <w:t xml:space="preserve">по </w:t>
      </w:r>
      <w:r w:rsidRPr="0074339E">
        <w:rPr>
          <w:b w:val="0"/>
          <w:sz w:val="24"/>
          <w:szCs w:val="24"/>
        </w:rPr>
        <w:t>сохранению показателей оплаты труда, определенных Указом Президента Российской Федерации от 7 мая 2012 г. № 597, действующие с 01.11.2024 по 30.11.2024</w:t>
      </w:r>
      <w:r>
        <w:rPr>
          <w:b w:val="0"/>
          <w:sz w:val="24"/>
          <w:szCs w:val="24"/>
        </w:rPr>
        <w:t xml:space="preserve"> года.</w:t>
      </w:r>
    </w:p>
    <w:p w:rsidR="00DD327B" w:rsidRPr="0074339E" w:rsidRDefault="00E46E51" w:rsidP="00DD327B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2.4. </w:t>
      </w:r>
      <w:r w:rsidR="00DD327B" w:rsidRPr="0074339E">
        <w:rPr>
          <w:b w:val="0"/>
          <w:sz w:val="24"/>
          <w:szCs w:val="24"/>
        </w:rPr>
        <w:t xml:space="preserve">Тарифы на один законченный случай лечения в условиях круглосуточного стационара при оплате на основе клинико-статистических групп (КСГ), применяемые для медицинской организации II уровня 1-го подуровня оказания медицинской помощи  (ГБУЗ «Клиническая больница №6 им. Г.А. Захарьина») в целях выполнения условий реализации постановления Правительства Российской Федерации </w:t>
      </w:r>
      <w:r w:rsidR="00DD327B" w:rsidRPr="0074339E">
        <w:rPr>
          <w:rStyle w:val="FontStyle37"/>
          <w:sz w:val="24"/>
          <w:szCs w:val="24"/>
        </w:rPr>
        <w:t xml:space="preserve">от 11.12.2024 №1747 </w:t>
      </w:r>
      <w:r w:rsidR="00DD327B" w:rsidRPr="0074339E">
        <w:rPr>
          <w:b w:val="0"/>
          <w:sz w:val="24"/>
          <w:szCs w:val="24"/>
        </w:rPr>
        <w:t>по сохранению показателей оплаты труда, определенных Указом Президента Российской Федерации от 7 мая 2012 г. № 597, действующие с 01.11.2024 по 30.11.2024</w:t>
      </w:r>
      <w:r w:rsidR="00DD327B" w:rsidRPr="00135029">
        <w:rPr>
          <w:b w:val="0"/>
          <w:sz w:val="24"/>
          <w:szCs w:val="24"/>
        </w:rPr>
        <w:t xml:space="preserve"> </w:t>
      </w:r>
      <w:r w:rsidR="00DD327B">
        <w:rPr>
          <w:b w:val="0"/>
          <w:sz w:val="24"/>
          <w:szCs w:val="24"/>
        </w:rPr>
        <w:t>года</w:t>
      </w:r>
      <w:r>
        <w:rPr>
          <w:b w:val="0"/>
          <w:sz w:val="24"/>
          <w:szCs w:val="24"/>
        </w:rPr>
        <w:t>.</w:t>
      </w:r>
    </w:p>
    <w:p w:rsidR="00DD327B" w:rsidRPr="0074339E" w:rsidRDefault="00DD327B" w:rsidP="00DD327B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 w:rsidRPr="0074339E">
        <w:rPr>
          <w:b w:val="0"/>
          <w:sz w:val="24"/>
          <w:szCs w:val="24"/>
        </w:rPr>
        <w:t>2</w:t>
      </w:r>
      <w:r w:rsidR="00CD76CF">
        <w:rPr>
          <w:b w:val="0"/>
          <w:sz w:val="24"/>
          <w:szCs w:val="24"/>
        </w:rPr>
        <w:t>.</w:t>
      </w:r>
      <w:r w:rsidRPr="0074339E">
        <w:rPr>
          <w:b w:val="0"/>
          <w:sz w:val="24"/>
          <w:szCs w:val="24"/>
        </w:rPr>
        <w:t>5</w:t>
      </w:r>
      <w:r w:rsidR="00CD76CF">
        <w:rPr>
          <w:b w:val="0"/>
          <w:sz w:val="24"/>
          <w:szCs w:val="24"/>
        </w:rPr>
        <w:t xml:space="preserve">. </w:t>
      </w:r>
      <w:r w:rsidRPr="0074339E">
        <w:rPr>
          <w:b w:val="0"/>
          <w:sz w:val="24"/>
          <w:szCs w:val="24"/>
        </w:rPr>
        <w:t xml:space="preserve">Тарифы на один законченный случай лечения в условиях круглосуточного стационара при оплате на основе клинико-статистических групп (КСГ), применяемые для медицинской организации II уровня 1-го подуровня оказания медицинской помощи  (ГБУЗ «Клиническая  больница №4») в целях выполнения условий реализации постановления Правительства Российской Федерации </w:t>
      </w:r>
      <w:r w:rsidRPr="0074339E">
        <w:rPr>
          <w:rStyle w:val="FontStyle37"/>
          <w:sz w:val="24"/>
          <w:szCs w:val="24"/>
        </w:rPr>
        <w:t xml:space="preserve">от 11.12.2024 №1747 </w:t>
      </w:r>
      <w:r w:rsidRPr="0074339E">
        <w:rPr>
          <w:b w:val="0"/>
          <w:sz w:val="24"/>
          <w:szCs w:val="24"/>
        </w:rPr>
        <w:t>по сохранению показателей оплаты труда, определенных Указом Президента Российской Федерации от 7 мая 2012 г. № 597, действующие с 01.11.2024 по 30.11.2024</w:t>
      </w:r>
      <w:r w:rsidRPr="00135029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года</w:t>
      </w:r>
      <w:r w:rsidR="00CD76CF">
        <w:rPr>
          <w:b w:val="0"/>
          <w:sz w:val="24"/>
          <w:szCs w:val="24"/>
        </w:rPr>
        <w:t>.</w:t>
      </w:r>
    </w:p>
    <w:p w:rsidR="00CD76CF" w:rsidRDefault="00CD76CF" w:rsidP="00A92D09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2.6. </w:t>
      </w:r>
      <w:r w:rsidR="00DD327B" w:rsidRPr="0074339E">
        <w:rPr>
          <w:b w:val="0"/>
          <w:sz w:val="24"/>
          <w:szCs w:val="24"/>
        </w:rPr>
        <w:t xml:space="preserve">Тарифы на один законченный случай лечения в условиях круглосуточного стационара при оплате на основе клинико-статистических групп (КСГ), применяемые для медицинской организации II уровня 1-го подуровня оказания медицинской помощи  (ГБУЗ «Пензенский городской родильный дом») в целях выполнения условий реализации постановления Правительства Российской Федерации </w:t>
      </w:r>
      <w:r w:rsidR="00DD327B" w:rsidRPr="0074339E">
        <w:rPr>
          <w:rStyle w:val="FontStyle37"/>
          <w:sz w:val="24"/>
          <w:szCs w:val="24"/>
        </w:rPr>
        <w:t>от 11.12</w:t>
      </w:r>
      <w:r w:rsidR="00DD327B" w:rsidRPr="002A552F">
        <w:rPr>
          <w:rStyle w:val="FontStyle37"/>
          <w:sz w:val="24"/>
          <w:szCs w:val="24"/>
        </w:rPr>
        <w:t xml:space="preserve">.2024 №1747 </w:t>
      </w:r>
      <w:r w:rsidR="00DD327B" w:rsidRPr="002A552F">
        <w:rPr>
          <w:b w:val="0"/>
          <w:sz w:val="24"/>
          <w:szCs w:val="24"/>
        </w:rPr>
        <w:t xml:space="preserve">по сохранению показателей оплаты труда, определенных Указом Президента Российской Федерации от 7 мая 2012 </w:t>
      </w:r>
      <w:r w:rsidR="00DD327B" w:rsidRPr="00D54D27">
        <w:rPr>
          <w:b w:val="0"/>
          <w:sz w:val="24"/>
          <w:szCs w:val="24"/>
        </w:rPr>
        <w:t>г. № 597, действующие с 01.11.2024 по 30.11.2024</w:t>
      </w:r>
      <w:r w:rsidR="00DD327B" w:rsidRPr="00135029">
        <w:rPr>
          <w:b w:val="0"/>
          <w:sz w:val="24"/>
          <w:szCs w:val="24"/>
        </w:rPr>
        <w:t xml:space="preserve"> </w:t>
      </w:r>
      <w:r w:rsidR="00A92D09">
        <w:rPr>
          <w:b w:val="0"/>
          <w:sz w:val="24"/>
          <w:szCs w:val="24"/>
        </w:rPr>
        <w:t>года</w:t>
      </w:r>
      <w:r>
        <w:rPr>
          <w:b w:val="0"/>
          <w:sz w:val="24"/>
          <w:szCs w:val="24"/>
        </w:rPr>
        <w:t xml:space="preserve">. </w:t>
      </w:r>
    </w:p>
    <w:p w:rsidR="000F39E3" w:rsidRDefault="00CD76CF" w:rsidP="00DD327B">
      <w:pPr>
        <w:pStyle w:val="a5"/>
        <w:spacing w:before="120"/>
        <w:ind w:firstLine="851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2.7. Т</w:t>
      </w:r>
      <w:r w:rsidR="00DD327B" w:rsidRPr="00D54D27">
        <w:rPr>
          <w:b w:val="0"/>
          <w:sz w:val="24"/>
          <w:szCs w:val="24"/>
        </w:rPr>
        <w:t xml:space="preserve">арифы на один законченный случай лечения в условиях </w:t>
      </w:r>
      <w:r w:rsidR="007B5C09">
        <w:rPr>
          <w:b w:val="0"/>
          <w:sz w:val="24"/>
          <w:szCs w:val="24"/>
        </w:rPr>
        <w:t xml:space="preserve">                             </w:t>
      </w:r>
      <w:r w:rsidR="00DD327B" w:rsidRPr="00D54D27">
        <w:rPr>
          <w:b w:val="0"/>
          <w:sz w:val="24"/>
          <w:szCs w:val="24"/>
        </w:rPr>
        <w:t xml:space="preserve">круглосуточного стационара при оплате на основе </w:t>
      </w:r>
      <w:r w:rsidR="000F39E3">
        <w:rPr>
          <w:b w:val="0"/>
          <w:sz w:val="24"/>
          <w:szCs w:val="24"/>
        </w:rPr>
        <w:t xml:space="preserve">   </w:t>
      </w:r>
      <w:r w:rsidR="00DD327B" w:rsidRPr="00D54D27">
        <w:rPr>
          <w:b w:val="0"/>
          <w:sz w:val="24"/>
          <w:szCs w:val="24"/>
        </w:rPr>
        <w:t xml:space="preserve">клинико-статистических групп </w:t>
      </w:r>
      <w:r w:rsidR="007B5C09">
        <w:rPr>
          <w:b w:val="0"/>
          <w:sz w:val="24"/>
          <w:szCs w:val="24"/>
        </w:rPr>
        <w:t xml:space="preserve">         </w:t>
      </w:r>
      <w:r w:rsidR="00DD327B" w:rsidRPr="00D54D27">
        <w:rPr>
          <w:b w:val="0"/>
          <w:sz w:val="24"/>
          <w:szCs w:val="24"/>
        </w:rPr>
        <w:t xml:space="preserve">(КСГ), </w:t>
      </w:r>
      <w:r w:rsidR="000F39E3">
        <w:rPr>
          <w:b w:val="0"/>
          <w:sz w:val="24"/>
          <w:szCs w:val="24"/>
        </w:rPr>
        <w:t xml:space="preserve"> </w:t>
      </w:r>
      <w:r w:rsidR="007B5C09">
        <w:rPr>
          <w:b w:val="0"/>
          <w:sz w:val="24"/>
          <w:szCs w:val="24"/>
        </w:rPr>
        <w:t xml:space="preserve"> </w:t>
      </w:r>
      <w:r w:rsidR="00DD327B" w:rsidRPr="00D54D27">
        <w:rPr>
          <w:b w:val="0"/>
          <w:sz w:val="24"/>
          <w:szCs w:val="24"/>
        </w:rPr>
        <w:t>применяемые для</w:t>
      </w:r>
      <w:r w:rsidR="007B5C09">
        <w:rPr>
          <w:b w:val="0"/>
          <w:sz w:val="24"/>
          <w:szCs w:val="24"/>
        </w:rPr>
        <w:t xml:space="preserve">               </w:t>
      </w:r>
      <w:r w:rsidR="00DD327B" w:rsidRPr="00D54D27">
        <w:rPr>
          <w:b w:val="0"/>
          <w:sz w:val="24"/>
          <w:szCs w:val="24"/>
        </w:rPr>
        <w:t xml:space="preserve"> медицинской организации </w:t>
      </w:r>
      <w:r w:rsidR="000F39E3">
        <w:rPr>
          <w:b w:val="0"/>
          <w:sz w:val="24"/>
          <w:szCs w:val="24"/>
        </w:rPr>
        <w:t xml:space="preserve">   </w:t>
      </w:r>
      <w:r w:rsidR="00DD327B" w:rsidRPr="00D54D27">
        <w:rPr>
          <w:b w:val="0"/>
          <w:sz w:val="24"/>
          <w:szCs w:val="24"/>
        </w:rPr>
        <w:t>II уровня 1-го</w:t>
      </w:r>
      <w:r w:rsidR="007B5C09">
        <w:rPr>
          <w:b w:val="0"/>
          <w:sz w:val="24"/>
          <w:szCs w:val="24"/>
        </w:rPr>
        <w:t xml:space="preserve">       </w:t>
      </w:r>
      <w:r w:rsidR="00DD327B" w:rsidRPr="00D54D27">
        <w:rPr>
          <w:b w:val="0"/>
          <w:sz w:val="24"/>
          <w:szCs w:val="24"/>
        </w:rPr>
        <w:t xml:space="preserve"> подуровня </w:t>
      </w:r>
      <w:r w:rsidR="000F39E3">
        <w:rPr>
          <w:b w:val="0"/>
          <w:sz w:val="24"/>
          <w:szCs w:val="24"/>
        </w:rPr>
        <w:t xml:space="preserve">   </w:t>
      </w:r>
      <w:r w:rsidR="007B5C09">
        <w:rPr>
          <w:b w:val="0"/>
          <w:sz w:val="24"/>
          <w:szCs w:val="24"/>
        </w:rPr>
        <w:t xml:space="preserve">    </w:t>
      </w:r>
      <w:r w:rsidR="00DD327B" w:rsidRPr="00D54D27">
        <w:rPr>
          <w:b w:val="0"/>
          <w:sz w:val="24"/>
          <w:szCs w:val="24"/>
        </w:rPr>
        <w:t xml:space="preserve">оказания </w:t>
      </w:r>
      <w:r w:rsidR="000F39E3">
        <w:rPr>
          <w:b w:val="0"/>
          <w:sz w:val="24"/>
          <w:szCs w:val="24"/>
        </w:rPr>
        <w:t xml:space="preserve"> </w:t>
      </w:r>
      <w:r w:rsidR="007B5C09">
        <w:rPr>
          <w:b w:val="0"/>
          <w:sz w:val="24"/>
          <w:szCs w:val="24"/>
        </w:rPr>
        <w:t xml:space="preserve">         </w:t>
      </w:r>
      <w:r w:rsidR="000F39E3">
        <w:rPr>
          <w:b w:val="0"/>
          <w:sz w:val="24"/>
          <w:szCs w:val="24"/>
        </w:rPr>
        <w:t xml:space="preserve"> </w:t>
      </w:r>
      <w:r w:rsidR="00DD327B" w:rsidRPr="00D54D27">
        <w:rPr>
          <w:b w:val="0"/>
          <w:sz w:val="24"/>
          <w:szCs w:val="24"/>
        </w:rPr>
        <w:t xml:space="preserve">медицинской помощи  </w:t>
      </w:r>
      <w:r w:rsidR="000F39E3">
        <w:rPr>
          <w:b w:val="0"/>
          <w:sz w:val="24"/>
          <w:szCs w:val="24"/>
        </w:rPr>
        <w:t xml:space="preserve">           </w:t>
      </w:r>
      <w:r w:rsidR="00DD327B" w:rsidRPr="00D54D27">
        <w:rPr>
          <w:b w:val="0"/>
          <w:sz w:val="24"/>
          <w:szCs w:val="24"/>
        </w:rPr>
        <w:t xml:space="preserve">(ГБУЗ </w:t>
      </w:r>
      <w:r w:rsidR="007B5C09">
        <w:rPr>
          <w:b w:val="0"/>
          <w:sz w:val="24"/>
          <w:szCs w:val="24"/>
        </w:rPr>
        <w:t xml:space="preserve">  </w:t>
      </w:r>
      <w:r w:rsidR="00DD327B" w:rsidRPr="00D54D27">
        <w:rPr>
          <w:b w:val="0"/>
          <w:sz w:val="24"/>
          <w:szCs w:val="24"/>
        </w:rPr>
        <w:t>«Пензенский</w:t>
      </w:r>
      <w:r w:rsidR="007B5C09">
        <w:rPr>
          <w:b w:val="0"/>
          <w:sz w:val="24"/>
          <w:szCs w:val="24"/>
        </w:rPr>
        <w:t xml:space="preserve">  </w:t>
      </w:r>
      <w:r w:rsidR="00DD327B" w:rsidRPr="00D54D27">
        <w:rPr>
          <w:b w:val="0"/>
          <w:sz w:val="24"/>
          <w:szCs w:val="24"/>
        </w:rPr>
        <w:t xml:space="preserve">областной </w:t>
      </w:r>
      <w:r w:rsidR="007B5C09">
        <w:rPr>
          <w:b w:val="0"/>
          <w:sz w:val="24"/>
          <w:szCs w:val="24"/>
        </w:rPr>
        <w:t xml:space="preserve">     </w:t>
      </w:r>
      <w:r w:rsidR="00DD327B" w:rsidRPr="00D54D27">
        <w:rPr>
          <w:b w:val="0"/>
          <w:sz w:val="24"/>
          <w:szCs w:val="24"/>
        </w:rPr>
        <w:t>клинический</w:t>
      </w:r>
      <w:r w:rsidR="007B5C09">
        <w:rPr>
          <w:b w:val="0"/>
          <w:sz w:val="24"/>
          <w:szCs w:val="24"/>
        </w:rPr>
        <w:t xml:space="preserve">        </w:t>
      </w:r>
      <w:r w:rsidR="00DD327B" w:rsidRPr="00D54D27">
        <w:rPr>
          <w:b w:val="0"/>
          <w:sz w:val="24"/>
          <w:szCs w:val="24"/>
        </w:rPr>
        <w:t>центр</w:t>
      </w:r>
      <w:r w:rsidR="007B5C09">
        <w:rPr>
          <w:b w:val="0"/>
          <w:sz w:val="24"/>
          <w:szCs w:val="24"/>
        </w:rPr>
        <w:t xml:space="preserve">  </w:t>
      </w:r>
      <w:r w:rsidR="00DD327B" w:rsidRPr="00D54D27">
        <w:rPr>
          <w:b w:val="0"/>
          <w:sz w:val="24"/>
          <w:szCs w:val="24"/>
        </w:rPr>
        <w:t xml:space="preserve"> специализированных</w:t>
      </w:r>
      <w:r w:rsidR="007B5C09">
        <w:rPr>
          <w:b w:val="0"/>
          <w:sz w:val="24"/>
          <w:szCs w:val="24"/>
        </w:rPr>
        <w:t xml:space="preserve">  </w:t>
      </w:r>
      <w:r w:rsidR="00DD327B" w:rsidRPr="00D54D27">
        <w:rPr>
          <w:b w:val="0"/>
          <w:sz w:val="24"/>
          <w:szCs w:val="24"/>
        </w:rPr>
        <w:t xml:space="preserve"> видов </w:t>
      </w:r>
      <w:r w:rsidR="007B5C09">
        <w:rPr>
          <w:b w:val="0"/>
          <w:sz w:val="24"/>
          <w:szCs w:val="24"/>
        </w:rPr>
        <w:t xml:space="preserve">   </w:t>
      </w:r>
      <w:r w:rsidR="00DD327B" w:rsidRPr="00D54D27">
        <w:rPr>
          <w:b w:val="0"/>
          <w:sz w:val="24"/>
          <w:szCs w:val="24"/>
        </w:rPr>
        <w:t xml:space="preserve">медицинской </w:t>
      </w:r>
      <w:r w:rsidR="007B5C09">
        <w:rPr>
          <w:b w:val="0"/>
          <w:sz w:val="24"/>
          <w:szCs w:val="24"/>
        </w:rPr>
        <w:t xml:space="preserve">     </w:t>
      </w:r>
      <w:r w:rsidR="00DD327B" w:rsidRPr="00D54D27">
        <w:rPr>
          <w:b w:val="0"/>
          <w:sz w:val="24"/>
          <w:szCs w:val="24"/>
        </w:rPr>
        <w:t>помощи</w:t>
      </w:r>
      <w:r w:rsidR="007B5C09">
        <w:rPr>
          <w:b w:val="0"/>
          <w:sz w:val="24"/>
          <w:szCs w:val="24"/>
        </w:rPr>
        <w:t xml:space="preserve"> </w:t>
      </w:r>
      <w:r w:rsidR="00DD327B" w:rsidRPr="00D54D27">
        <w:rPr>
          <w:b w:val="0"/>
          <w:sz w:val="24"/>
          <w:szCs w:val="24"/>
        </w:rPr>
        <w:t>»)</w:t>
      </w:r>
      <w:r w:rsidR="007B5C09">
        <w:rPr>
          <w:b w:val="0"/>
          <w:sz w:val="24"/>
          <w:szCs w:val="24"/>
        </w:rPr>
        <w:t xml:space="preserve">          </w:t>
      </w:r>
      <w:r w:rsidR="00DD327B" w:rsidRPr="00D54D27">
        <w:rPr>
          <w:b w:val="0"/>
          <w:sz w:val="24"/>
          <w:szCs w:val="24"/>
        </w:rPr>
        <w:t xml:space="preserve"> в</w:t>
      </w:r>
      <w:r w:rsidR="00DD327B" w:rsidRPr="00D54D27">
        <w:rPr>
          <w:b w:val="0"/>
          <w:sz w:val="24"/>
        </w:rPr>
        <w:t xml:space="preserve"> </w:t>
      </w:r>
    </w:p>
    <w:p w:rsidR="00DD327B" w:rsidRPr="00D54D27" w:rsidRDefault="00DD327B" w:rsidP="000F39E3">
      <w:pPr>
        <w:pStyle w:val="a5"/>
        <w:spacing w:before="120"/>
        <w:jc w:val="both"/>
        <w:rPr>
          <w:b w:val="0"/>
          <w:sz w:val="24"/>
        </w:rPr>
      </w:pPr>
      <w:r w:rsidRPr="00D54D27">
        <w:rPr>
          <w:b w:val="0"/>
          <w:sz w:val="24"/>
        </w:rPr>
        <w:lastRenderedPageBreak/>
        <w:t xml:space="preserve">целях выполнения условий реализации постановления Правительства Российской Федерации </w:t>
      </w:r>
      <w:r w:rsidRPr="00D54D27">
        <w:rPr>
          <w:rStyle w:val="FontStyle37"/>
          <w:sz w:val="24"/>
          <w:szCs w:val="24"/>
        </w:rPr>
        <w:t xml:space="preserve">от 11.12.2024 №1747 </w:t>
      </w:r>
      <w:r w:rsidRPr="00D54D27">
        <w:rPr>
          <w:b w:val="0"/>
          <w:sz w:val="24"/>
        </w:rPr>
        <w:t xml:space="preserve">по сохранению показателей оплаты труда, определенных Указом Президента Российской Федерации от 7 мая 2012 г. № 597, действующие с </w:t>
      </w:r>
      <w:r w:rsidRPr="00D54D27">
        <w:rPr>
          <w:b w:val="0"/>
          <w:sz w:val="24"/>
          <w:szCs w:val="24"/>
        </w:rPr>
        <w:t>01.11.2024 по 30.11.2024</w:t>
      </w:r>
      <w:r w:rsidRPr="00135029">
        <w:rPr>
          <w:b w:val="0"/>
          <w:sz w:val="24"/>
          <w:szCs w:val="24"/>
        </w:rPr>
        <w:t xml:space="preserve"> </w:t>
      </w:r>
      <w:r w:rsidR="00366444">
        <w:rPr>
          <w:b w:val="0"/>
          <w:sz w:val="24"/>
          <w:szCs w:val="24"/>
        </w:rPr>
        <w:t>года</w:t>
      </w:r>
      <w:r w:rsidR="00CD76CF">
        <w:rPr>
          <w:b w:val="0"/>
          <w:sz w:val="24"/>
          <w:szCs w:val="24"/>
        </w:rPr>
        <w:t>.</w:t>
      </w:r>
    </w:p>
    <w:p w:rsidR="00DD327B" w:rsidRPr="00D54D27" w:rsidRDefault="00CD76CF" w:rsidP="00DD327B">
      <w:pPr>
        <w:pStyle w:val="a5"/>
        <w:spacing w:before="120"/>
        <w:ind w:firstLine="851"/>
        <w:jc w:val="both"/>
        <w:rPr>
          <w:b w:val="0"/>
          <w:sz w:val="24"/>
        </w:rPr>
      </w:pPr>
      <w:r w:rsidRPr="00CD76CF">
        <w:rPr>
          <w:b w:val="0"/>
          <w:bCs/>
          <w:sz w:val="24"/>
        </w:rPr>
        <w:t>2.8.</w:t>
      </w:r>
      <w:r>
        <w:rPr>
          <w:bCs/>
          <w:sz w:val="24"/>
        </w:rPr>
        <w:t xml:space="preserve"> </w:t>
      </w:r>
      <w:r w:rsidR="00DD327B" w:rsidRPr="007245A7">
        <w:rPr>
          <w:b w:val="0"/>
          <w:bCs/>
          <w:sz w:val="24"/>
        </w:rPr>
        <w:t>Тарифы на один законченный случай лечения в условиях круглосуточного стационара при оплате на основе клинико-статистических групп (КСГ), применяемые для медицинской организации II уровня 1-го подуровня оказания медицинской помощи (ГБУЗ «Пензенская областная клиническая больница имени Н.Н. Бурденко») в целях выполнения условий реализации постановления Правительства Российской Федерации от 11.12.2024 №1747 по сохранению показателей оплаты труда, определенных Указом Президента Российской Федерации от 7 мая 2012 г. № 597, действующие с 01.11.2024 по 30.11.2024</w:t>
      </w:r>
      <w:r w:rsidR="00DD327B" w:rsidRPr="00135029">
        <w:rPr>
          <w:b w:val="0"/>
          <w:sz w:val="24"/>
          <w:szCs w:val="24"/>
        </w:rPr>
        <w:t xml:space="preserve"> </w:t>
      </w:r>
      <w:r w:rsidR="00DD327B">
        <w:rPr>
          <w:b w:val="0"/>
          <w:sz w:val="24"/>
          <w:szCs w:val="24"/>
        </w:rPr>
        <w:t>года</w:t>
      </w:r>
      <w:r>
        <w:rPr>
          <w:b w:val="0"/>
          <w:sz w:val="24"/>
          <w:szCs w:val="24"/>
        </w:rPr>
        <w:t xml:space="preserve">. </w:t>
      </w:r>
    </w:p>
    <w:p w:rsidR="00DD327B" w:rsidRPr="00D54D27" w:rsidRDefault="00CD76CF" w:rsidP="00DD327B">
      <w:pPr>
        <w:pStyle w:val="a5"/>
        <w:spacing w:before="120"/>
        <w:ind w:firstLine="851"/>
        <w:jc w:val="both"/>
        <w:rPr>
          <w:b w:val="0"/>
          <w:sz w:val="24"/>
        </w:rPr>
      </w:pPr>
      <w:r w:rsidRPr="00CD76CF">
        <w:rPr>
          <w:b w:val="0"/>
          <w:bCs/>
          <w:sz w:val="24"/>
        </w:rPr>
        <w:t xml:space="preserve">2.9. </w:t>
      </w:r>
      <w:r w:rsidR="00DD327B" w:rsidRPr="00CD76CF">
        <w:rPr>
          <w:b w:val="0"/>
          <w:bCs/>
          <w:sz w:val="24"/>
        </w:rPr>
        <w:t>Тарифы</w:t>
      </w:r>
      <w:r w:rsidR="00DD327B" w:rsidRPr="007245A7">
        <w:rPr>
          <w:b w:val="0"/>
          <w:bCs/>
          <w:sz w:val="24"/>
        </w:rPr>
        <w:t xml:space="preserve"> на один законченный случай лечения в условиях круглосуточного стационара при оплате на основе клинико-статистических групп (КСГ), применяемые для медицинской организации III уровня оказания медицинской помощи (ГБУЗ «Областной онкологический клинический диспансер») в целях выполнения условий реализации постановления Правительства Российской Федерации от 11.12.2024 №1747 по сохранению показателей оплаты труда, определенных Указом Президента Российской Федерации от 7 мая 2012 г. № 597, действующие с 01.11.2024 по 30.11.2024</w:t>
      </w:r>
      <w:r w:rsidR="00DD327B" w:rsidRPr="00135029">
        <w:rPr>
          <w:b w:val="0"/>
          <w:sz w:val="24"/>
          <w:szCs w:val="24"/>
        </w:rPr>
        <w:t xml:space="preserve"> </w:t>
      </w:r>
      <w:r w:rsidR="00DD327B">
        <w:rPr>
          <w:b w:val="0"/>
          <w:sz w:val="24"/>
          <w:szCs w:val="24"/>
        </w:rPr>
        <w:t>года</w:t>
      </w:r>
      <w:r>
        <w:rPr>
          <w:b w:val="0"/>
          <w:sz w:val="24"/>
          <w:szCs w:val="24"/>
        </w:rPr>
        <w:t>.</w:t>
      </w:r>
    </w:p>
    <w:p w:rsidR="000D611B" w:rsidRPr="00135029" w:rsidRDefault="00166E4A" w:rsidP="00A07E3A">
      <w:pPr>
        <w:pStyle w:val="a5"/>
        <w:spacing w:before="120"/>
        <w:ind w:firstLine="851"/>
        <w:jc w:val="both"/>
        <w:rPr>
          <w:b w:val="0"/>
          <w:sz w:val="24"/>
          <w:szCs w:val="24"/>
        </w:rPr>
      </w:pPr>
      <w:r w:rsidRPr="00135029">
        <w:rPr>
          <w:b w:val="0"/>
          <w:sz w:val="24"/>
          <w:szCs w:val="24"/>
        </w:rPr>
        <w:t>3</w:t>
      </w:r>
      <w:r w:rsidR="000D611B" w:rsidRPr="00135029">
        <w:rPr>
          <w:b w:val="0"/>
          <w:sz w:val="24"/>
          <w:szCs w:val="24"/>
        </w:rPr>
        <w:t xml:space="preserve">. Настоящее Дополнительное соглашение вступает в силу с момента подписания его сторонами и распространяется на правоотношения, </w:t>
      </w:r>
      <w:r w:rsidR="004C70FC" w:rsidRPr="00135029">
        <w:rPr>
          <w:b w:val="0"/>
          <w:sz w:val="24"/>
          <w:szCs w:val="24"/>
        </w:rPr>
        <w:t>возникшие с 01.</w:t>
      </w:r>
      <w:r w:rsidRPr="00135029">
        <w:rPr>
          <w:b w:val="0"/>
          <w:sz w:val="24"/>
          <w:szCs w:val="24"/>
        </w:rPr>
        <w:t>1</w:t>
      </w:r>
      <w:r w:rsidR="00EB61B7" w:rsidRPr="00135029">
        <w:rPr>
          <w:b w:val="0"/>
          <w:sz w:val="24"/>
          <w:szCs w:val="24"/>
        </w:rPr>
        <w:t>1</w:t>
      </w:r>
      <w:r w:rsidR="000D611B" w:rsidRPr="00135029">
        <w:rPr>
          <w:b w:val="0"/>
          <w:sz w:val="24"/>
          <w:szCs w:val="24"/>
        </w:rPr>
        <w:t>.202</w:t>
      </w:r>
      <w:r w:rsidR="00BD3F40" w:rsidRPr="00135029">
        <w:rPr>
          <w:b w:val="0"/>
          <w:sz w:val="24"/>
          <w:szCs w:val="24"/>
        </w:rPr>
        <w:t>4</w:t>
      </w:r>
      <w:r w:rsidR="000D611B" w:rsidRPr="00135029">
        <w:rPr>
          <w:b w:val="0"/>
          <w:sz w:val="24"/>
          <w:szCs w:val="24"/>
        </w:rPr>
        <w:t xml:space="preserve"> года</w:t>
      </w:r>
      <w:r w:rsidR="00BD3F40" w:rsidRPr="00135029">
        <w:rPr>
          <w:b w:val="0"/>
          <w:sz w:val="24"/>
          <w:szCs w:val="24"/>
        </w:rPr>
        <w:t xml:space="preserve"> по 30.11.2024</w:t>
      </w:r>
      <w:r w:rsidR="000D611B" w:rsidRPr="00135029">
        <w:rPr>
          <w:b w:val="0"/>
          <w:sz w:val="24"/>
          <w:szCs w:val="24"/>
        </w:rPr>
        <w:t>.</w:t>
      </w:r>
    </w:p>
    <w:p w:rsidR="00BD3F40" w:rsidRPr="00425B8E" w:rsidRDefault="00D54D27" w:rsidP="00A07E3A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D54D27">
        <w:rPr>
          <w:sz w:val="24"/>
          <w:szCs w:val="24"/>
        </w:rPr>
        <w:t>4</w:t>
      </w:r>
      <w:r w:rsidR="00BD3F40" w:rsidRPr="00D54D27">
        <w:rPr>
          <w:sz w:val="24"/>
          <w:szCs w:val="24"/>
        </w:rPr>
        <w:t xml:space="preserve">. Представители </w:t>
      </w:r>
      <w:r w:rsidR="00BD3F40" w:rsidRPr="00425B8E">
        <w:rPr>
          <w:sz w:val="24"/>
          <w:szCs w:val="24"/>
        </w:rPr>
        <w:t>сторон, участвующие в подписании Тарифного соглашения, включенные в состав Комиссии по разработке ТПОМС:</w:t>
      </w:r>
    </w:p>
    <w:p w:rsidR="00BD3F40" w:rsidRPr="00425B8E" w:rsidRDefault="00BD3F40" w:rsidP="00A07E3A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D3F40" w:rsidRPr="00425B8E" w:rsidRDefault="00BD3F40" w:rsidP="00BD3F40">
      <w:pPr>
        <w:pStyle w:val="a3"/>
        <w:tabs>
          <w:tab w:val="left" w:pos="5670"/>
        </w:tabs>
        <w:spacing w:before="600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Заместитель Председателя </w:t>
      </w:r>
    </w:p>
    <w:p w:rsidR="00BD3F40" w:rsidRPr="00425B8E" w:rsidRDefault="00BD3F40" w:rsidP="00BD3F40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Правительства – Министр здравоохранения </w:t>
      </w:r>
    </w:p>
    <w:p w:rsidR="00BD3F40" w:rsidRPr="00425B8E" w:rsidRDefault="00BD3F40" w:rsidP="00BD3F40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Пензенской области </w:t>
      </w:r>
    </w:p>
    <w:p w:rsidR="00BD3F40" w:rsidRPr="00425B8E" w:rsidRDefault="00BD3F40" w:rsidP="00BD3F40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(председатель Комиссии)                                               __________________/ В.В. Космачев</w:t>
      </w:r>
    </w:p>
    <w:p w:rsidR="00BD3F40" w:rsidRPr="00425B8E" w:rsidRDefault="00BD3F40" w:rsidP="00BD3F40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З</w:t>
      </w:r>
      <w:r w:rsidRPr="00425B8E">
        <w:rPr>
          <w:rFonts w:eastAsiaTheme="minorEastAsia"/>
          <w:sz w:val="24"/>
          <w:szCs w:val="24"/>
        </w:rPr>
        <w:t>аместител</w:t>
      </w:r>
      <w:r>
        <w:rPr>
          <w:rFonts w:eastAsiaTheme="minorEastAsia"/>
          <w:sz w:val="24"/>
          <w:szCs w:val="24"/>
        </w:rPr>
        <w:t>ь</w:t>
      </w:r>
      <w:r w:rsidRPr="00425B8E">
        <w:rPr>
          <w:rFonts w:eastAsiaTheme="minorEastAsia"/>
          <w:sz w:val="24"/>
          <w:szCs w:val="24"/>
        </w:rPr>
        <w:t xml:space="preserve"> </w:t>
      </w:r>
    </w:p>
    <w:p w:rsidR="00BD3F40" w:rsidRPr="00425B8E" w:rsidRDefault="00BD3F40" w:rsidP="00BD3F40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425B8E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BD3F40" w:rsidRPr="00425B8E" w:rsidRDefault="00BD3F40" w:rsidP="00BD3F40">
      <w:pPr>
        <w:pStyle w:val="a3"/>
        <w:spacing w:before="24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Начальник отдела государственных гарантий ОМС  </w:t>
      </w:r>
    </w:p>
    <w:p w:rsidR="00BD3F40" w:rsidRPr="00425B8E" w:rsidRDefault="00BD3F40" w:rsidP="00BD3F40">
      <w:pPr>
        <w:pStyle w:val="a3"/>
        <w:ind w:right="-6"/>
        <w:rPr>
          <w:sz w:val="24"/>
        </w:rPr>
      </w:pPr>
      <w:r w:rsidRPr="00425B8E">
        <w:rPr>
          <w:sz w:val="24"/>
        </w:rPr>
        <w:t xml:space="preserve">и целевых программ Министерства здравоохранения </w:t>
      </w:r>
    </w:p>
    <w:p w:rsidR="00BD3F40" w:rsidRPr="00425B8E" w:rsidRDefault="00BD3F40" w:rsidP="00BD3F40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</w:rPr>
        <w:t xml:space="preserve">Пензенской области                                                   </w:t>
      </w:r>
      <w:r w:rsidRPr="00425B8E">
        <w:rPr>
          <w:sz w:val="24"/>
          <w:szCs w:val="24"/>
        </w:rPr>
        <w:t>__________________/ О.А. Евдокимова</w:t>
      </w:r>
    </w:p>
    <w:p w:rsidR="00BD3F40" w:rsidRPr="00425B8E" w:rsidRDefault="00BD3F40" w:rsidP="00BD3F40">
      <w:pPr>
        <w:pStyle w:val="a3"/>
        <w:spacing w:before="40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BD3F40" w:rsidRPr="00425B8E" w:rsidRDefault="00BD3F40" w:rsidP="001B6822">
      <w:pPr>
        <w:pStyle w:val="a3"/>
        <w:spacing w:before="240"/>
        <w:rPr>
          <w:sz w:val="24"/>
          <w:szCs w:val="24"/>
        </w:rPr>
      </w:pPr>
      <w:r w:rsidRPr="00425B8E">
        <w:rPr>
          <w:sz w:val="24"/>
          <w:szCs w:val="24"/>
        </w:rPr>
        <w:t xml:space="preserve">Директор ТФОМС </w:t>
      </w:r>
    </w:p>
    <w:p w:rsidR="00BD3F40" w:rsidRPr="00425B8E" w:rsidRDefault="00BD3F40" w:rsidP="00BD3F40">
      <w:pPr>
        <w:pStyle w:val="a3"/>
        <w:rPr>
          <w:sz w:val="24"/>
          <w:szCs w:val="24"/>
        </w:rPr>
      </w:pPr>
      <w:r w:rsidRPr="00425B8E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BD3F40" w:rsidRPr="00425B8E" w:rsidRDefault="00BD3F40" w:rsidP="00BD3F40">
      <w:pPr>
        <w:pStyle w:val="a3"/>
        <w:spacing w:before="240"/>
        <w:ind w:left="6"/>
        <w:rPr>
          <w:sz w:val="24"/>
          <w:szCs w:val="24"/>
        </w:rPr>
      </w:pPr>
      <w:r w:rsidRPr="00425B8E">
        <w:rPr>
          <w:sz w:val="24"/>
          <w:szCs w:val="24"/>
        </w:rPr>
        <w:lastRenderedPageBreak/>
        <w:t>Начальник управления по формированию</w:t>
      </w:r>
    </w:p>
    <w:p w:rsidR="00BD3F40" w:rsidRPr="00425B8E" w:rsidRDefault="00BD3F40" w:rsidP="00BD3F40">
      <w:pPr>
        <w:pStyle w:val="a3"/>
        <w:ind w:left="6"/>
        <w:rPr>
          <w:sz w:val="24"/>
          <w:szCs w:val="24"/>
        </w:rPr>
      </w:pPr>
      <w:r w:rsidRPr="00425B8E">
        <w:rPr>
          <w:sz w:val="24"/>
          <w:szCs w:val="24"/>
        </w:rPr>
        <w:t>и финансированию ТП ОМС</w:t>
      </w:r>
    </w:p>
    <w:p w:rsidR="00BD3F40" w:rsidRPr="00425B8E" w:rsidRDefault="00BD3F40" w:rsidP="00BD3F40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BD3F40" w:rsidRPr="00425B8E" w:rsidRDefault="00BD3F40" w:rsidP="00BD3F40">
      <w:pPr>
        <w:pStyle w:val="a3"/>
        <w:spacing w:before="240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Начальник отдела экономического </w:t>
      </w:r>
    </w:p>
    <w:p w:rsidR="00BD3F40" w:rsidRPr="00425B8E" w:rsidRDefault="00BD3F40" w:rsidP="00BD3F40">
      <w:pPr>
        <w:pStyle w:val="a3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обоснования, формирования и анализа </w:t>
      </w:r>
    </w:p>
    <w:p w:rsidR="00BD3F40" w:rsidRPr="00425B8E" w:rsidRDefault="00BD3F40" w:rsidP="00BD3F40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BD3F40" w:rsidRPr="00425B8E" w:rsidRDefault="00BD3F40" w:rsidP="00BD3F40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страховых медицинских организаций:</w:t>
      </w:r>
    </w:p>
    <w:p w:rsidR="00BD3F40" w:rsidRPr="00425B8E" w:rsidRDefault="00BD3F40" w:rsidP="00BD3F40">
      <w:pPr>
        <w:pStyle w:val="a3"/>
        <w:tabs>
          <w:tab w:val="left" w:pos="2959"/>
        </w:tabs>
        <w:spacing w:before="120"/>
        <w:jc w:val="left"/>
        <w:rPr>
          <w:sz w:val="24"/>
        </w:rPr>
      </w:pPr>
      <w:r w:rsidRPr="00425B8E">
        <w:rPr>
          <w:sz w:val="24"/>
        </w:rPr>
        <w:t xml:space="preserve">Директор </w:t>
      </w:r>
    </w:p>
    <w:p w:rsidR="00BD3F40" w:rsidRPr="00425B8E" w:rsidRDefault="00BD3F40" w:rsidP="00BD3F40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425B8E">
        <w:rPr>
          <w:sz w:val="24"/>
        </w:rPr>
        <w:t>филиала АО «МАКС-М» в г. Пензе                              _______________/ Д.А. Гагаринский</w:t>
      </w:r>
    </w:p>
    <w:p w:rsidR="00BD3F40" w:rsidRPr="00425B8E" w:rsidRDefault="00BD3F40" w:rsidP="00BD3F40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425B8E">
        <w:rPr>
          <w:sz w:val="24"/>
        </w:rPr>
        <w:t xml:space="preserve">Заместитель директора </w:t>
      </w:r>
      <w:r w:rsidRPr="00425B8E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BD3F40" w:rsidRPr="00425B8E" w:rsidRDefault="00BD3F40" w:rsidP="00BD3F40">
      <w:pPr>
        <w:pStyle w:val="a3"/>
        <w:tabs>
          <w:tab w:val="left" w:pos="2959"/>
        </w:tabs>
        <w:ind w:right="-6"/>
        <w:rPr>
          <w:sz w:val="24"/>
        </w:rPr>
      </w:pPr>
      <w:r w:rsidRPr="00425B8E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>
        <w:rPr>
          <w:rStyle w:val="FontStyle37"/>
          <w:b w:val="0"/>
          <w:sz w:val="24"/>
          <w:szCs w:val="24"/>
        </w:rPr>
        <w:t xml:space="preserve">           </w:t>
      </w:r>
      <w:r w:rsidRPr="00425B8E">
        <w:rPr>
          <w:sz w:val="24"/>
        </w:rPr>
        <w:t>_______________/ И.А. Грешникова</w:t>
      </w:r>
    </w:p>
    <w:p w:rsidR="00BD3F40" w:rsidRPr="005E3855" w:rsidRDefault="00BD3F40" w:rsidP="00BD3F40">
      <w:pPr>
        <w:pStyle w:val="Style5"/>
        <w:widowControl/>
        <w:tabs>
          <w:tab w:val="left" w:pos="7511"/>
        </w:tabs>
        <w:spacing w:before="240"/>
        <w:ind w:right="1843"/>
        <w:rPr>
          <w:rStyle w:val="FontStyle37"/>
          <w:b w:val="0"/>
          <w:sz w:val="24"/>
          <w:szCs w:val="24"/>
        </w:rPr>
      </w:pPr>
      <w:r w:rsidRPr="005E3855">
        <w:rPr>
          <w:rStyle w:val="FontStyle37"/>
          <w:b w:val="0"/>
          <w:sz w:val="24"/>
          <w:szCs w:val="24"/>
        </w:rPr>
        <w:t xml:space="preserve">Ведущий экономист АСП ООО «Капитал Медицинское </w:t>
      </w:r>
    </w:p>
    <w:p w:rsidR="00BD3F40" w:rsidRPr="005E3855" w:rsidRDefault="00BD3F40" w:rsidP="00BD3F40">
      <w:pPr>
        <w:pStyle w:val="Style5"/>
        <w:widowControl/>
        <w:ind w:right="-2"/>
      </w:pPr>
      <w:r w:rsidRPr="005E3855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5E3855">
        <w:rPr>
          <w:b/>
        </w:rPr>
        <w:t xml:space="preserve">              </w:t>
      </w:r>
      <w:r w:rsidRPr="005E3855">
        <w:rPr>
          <w:b/>
          <w:i/>
        </w:rPr>
        <w:t xml:space="preserve">_______________/ </w:t>
      </w:r>
      <w:r w:rsidRPr="005E3855">
        <w:rPr>
          <w:rStyle w:val="FontStyle37"/>
          <w:b w:val="0"/>
          <w:sz w:val="24"/>
          <w:szCs w:val="24"/>
        </w:rPr>
        <w:t>Е</w:t>
      </w:r>
      <w:r w:rsidRPr="005E3855">
        <w:rPr>
          <w:rStyle w:val="FontStyle37"/>
          <w:sz w:val="24"/>
          <w:szCs w:val="24"/>
        </w:rPr>
        <w:t>.</w:t>
      </w:r>
      <w:r w:rsidRPr="005E3855">
        <w:rPr>
          <w:rStyle w:val="FontStyle35"/>
          <w:sz w:val="24"/>
          <w:szCs w:val="24"/>
        </w:rPr>
        <w:t>В. Баева</w:t>
      </w:r>
    </w:p>
    <w:p w:rsidR="00BD3F40" w:rsidRPr="00425B8E" w:rsidRDefault="00BD3F40" w:rsidP="00BD3F40">
      <w:pPr>
        <w:pStyle w:val="a3"/>
        <w:spacing w:before="360"/>
        <w:ind w:firstLine="851"/>
        <w:jc w:val="left"/>
        <w:rPr>
          <w:sz w:val="24"/>
          <w:szCs w:val="24"/>
        </w:rPr>
      </w:pPr>
      <w:r w:rsidRPr="00425B8E">
        <w:rPr>
          <w:sz w:val="24"/>
          <w:szCs w:val="24"/>
        </w:rPr>
        <w:t>От профессиональных медицинских союзов:</w:t>
      </w:r>
    </w:p>
    <w:p w:rsidR="00BD3F40" w:rsidRPr="00425B8E" w:rsidRDefault="00BD3F40" w:rsidP="00BD3F40">
      <w:pPr>
        <w:spacing w:before="120"/>
        <w:rPr>
          <w:sz w:val="24"/>
          <w:szCs w:val="24"/>
        </w:rPr>
      </w:pPr>
      <w:r w:rsidRPr="00425B8E">
        <w:rPr>
          <w:sz w:val="24"/>
          <w:szCs w:val="24"/>
        </w:rPr>
        <w:t>Председатель областной организации</w:t>
      </w:r>
    </w:p>
    <w:p w:rsidR="00BD3F40" w:rsidRPr="00425B8E" w:rsidRDefault="00BD3F40" w:rsidP="00BD3F40">
      <w:pPr>
        <w:rPr>
          <w:sz w:val="24"/>
          <w:szCs w:val="24"/>
        </w:rPr>
      </w:pPr>
      <w:r w:rsidRPr="00425B8E">
        <w:rPr>
          <w:sz w:val="24"/>
          <w:szCs w:val="24"/>
        </w:rPr>
        <w:t xml:space="preserve">Профсоюза работников здравоохранения </w:t>
      </w:r>
    </w:p>
    <w:p w:rsidR="00BD3F40" w:rsidRPr="00425B8E" w:rsidRDefault="00BD3F40" w:rsidP="00BD3F40">
      <w:pPr>
        <w:tabs>
          <w:tab w:val="left" w:pos="5670"/>
        </w:tabs>
        <w:rPr>
          <w:sz w:val="24"/>
          <w:szCs w:val="24"/>
        </w:rPr>
      </w:pPr>
      <w:r w:rsidRPr="00425B8E">
        <w:rPr>
          <w:sz w:val="24"/>
          <w:szCs w:val="24"/>
        </w:rPr>
        <w:t>Российской Федерации                                                 ___________________/ Г.А. Попадюк</w:t>
      </w:r>
    </w:p>
    <w:p w:rsidR="00BD3F40" w:rsidRPr="00425B8E" w:rsidRDefault="00BD3F40" w:rsidP="00BD3F40">
      <w:pPr>
        <w:spacing w:before="36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Правовой инспектор труда ЦК Профсоюза </w:t>
      </w:r>
    </w:p>
    <w:p w:rsidR="00BD3F40" w:rsidRPr="00425B8E" w:rsidRDefault="00BD3F40" w:rsidP="00BD3F40">
      <w:pPr>
        <w:ind w:right="-6"/>
        <w:rPr>
          <w:i/>
          <w:sz w:val="24"/>
          <w:szCs w:val="24"/>
        </w:rPr>
      </w:pPr>
      <w:r w:rsidRPr="00425B8E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BD3F40" w:rsidRPr="00425B8E" w:rsidRDefault="00BD3F40" w:rsidP="00BD3F40">
      <w:pPr>
        <w:spacing w:before="24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Председатель первичной профсоюзной организации </w:t>
      </w:r>
    </w:p>
    <w:p w:rsidR="00BD3F40" w:rsidRPr="00425B8E" w:rsidRDefault="00BD3F40" w:rsidP="00BD3F40">
      <w:pPr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ГБУЗ «Пензенская областная офтальмологическая </w:t>
      </w:r>
    </w:p>
    <w:p w:rsidR="00BD3F40" w:rsidRPr="00425B8E" w:rsidRDefault="00BD3F40" w:rsidP="00BD3F40">
      <w:pPr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BD3F40" w:rsidRPr="00425B8E" w:rsidRDefault="00BD3F40" w:rsidP="00BD3F40">
      <w:pPr>
        <w:spacing w:before="480"/>
        <w:ind w:firstLine="851"/>
        <w:jc w:val="both"/>
        <w:rPr>
          <w:sz w:val="24"/>
          <w:szCs w:val="24"/>
        </w:rPr>
      </w:pPr>
      <w:r w:rsidRPr="00425B8E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BD3F40" w:rsidRPr="00425B8E" w:rsidRDefault="00BD3F40" w:rsidP="00BD3F40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425B8E">
        <w:rPr>
          <w:sz w:val="24"/>
          <w:szCs w:val="24"/>
        </w:rPr>
        <w:t>Председатель</w:t>
      </w:r>
      <w:r w:rsidRPr="00425B8E">
        <w:rPr>
          <w:sz w:val="24"/>
        </w:rPr>
        <w:t xml:space="preserve"> региональной общественной организации </w:t>
      </w:r>
    </w:p>
    <w:p w:rsidR="00BD3F40" w:rsidRPr="00425B8E" w:rsidRDefault="00BD3F40" w:rsidP="00BD3F40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BD3F40" w:rsidRPr="00425B8E" w:rsidRDefault="00BD3F40" w:rsidP="00BD3F40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BD3F40" w:rsidRPr="00425B8E" w:rsidRDefault="00BD3F40" w:rsidP="00BD3F40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Пензенской области, главный врач </w:t>
      </w:r>
    </w:p>
    <w:p w:rsidR="00BD3F40" w:rsidRPr="00425B8E" w:rsidRDefault="00BD3F40" w:rsidP="00BD3F40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ГБУЗ «Пензенская областная детская клиническая </w:t>
      </w:r>
    </w:p>
    <w:p w:rsidR="00BD3F40" w:rsidRPr="00425B8E" w:rsidRDefault="00BD3F40" w:rsidP="00BD3F40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больница им. Н.Ф. Филатова»                                 </w:t>
      </w:r>
      <w:r w:rsidRPr="00425B8E">
        <w:rPr>
          <w:sz w:val="24"/>
          <w:szCs w:val="24"/>
        </w:rPr>
        <w:t xml:space="preserve">___________________/ </w:t>
      </w:r>
      <w:r w:rsidRPr="00425B8E">
        <w:rPr>
          <w:sz w:val="24"/>
        </w:rPr>
        <w:t xml:space="preserve"> М.С. Баженов</w:t>
      </w:r>
    </w:p>
    <w:p w:rsidR="00BD3F40" w:rsidRDefault="00BD3F40" w:rsidP="00BD3F40">
      <w:pPr>
        <w:pStyle w:val="a3"/>
        <w:tabs>
          <w:tab w:val="num" w:pos="720"/>
        </w:tabs>
        <w:ind w:right="-6"/>
        <w:rPr>
          <w:sz w:val="24"/>
        </w:rPr>
      </w:pPr>
    </w:p>
    <w:p w:rsidR="00BD3F40" w:rsidRPr="00425B8E" w:rsidRDefault="00BD3F40" w:rsidP="00BD3F40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Член региональной общественной организации </w:t>
      </w:r>
    </w:p>
    <w:p w:rsidR="00BD3F40" w:rsidRPr="00425B8E" w:rsidRDefault="00BD3F40" w:rsidP="00BD3F40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BD3F40" w:rsidRPr="00425B8E" w:rsidRDefault="00BD3F40" w:rsidP="00BD3F40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BD3F40" w:rsidRDefault="00BD3F40" w:rsidP="00BD3F40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425B8E">
        <w:rPr>
          <w:sz w:val="24"/>
        </w:rPr>
        <w:t>Пензенской области, главный врач ГБУЗ «</w:t>
      </w:r>
      <w:r w:rsidRPr="00425B8E">
        <w:rPr>
          <w:sz w:val="24"/>
          <w:szCs w:val="24"/>
        </w:rPr>
        <w:t xml:space="preserve">Пензенский </w:t>
      </w:r>
    </w:p>
    <w:p w:rsidR="00BD3F40" w:rsidRPr="00425B8E" w:rsidRDefault="00BD3F40" w:rsidP="00BD3F40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425B8E">
        <w:rPr>
          <w:sz w:val="24"/>
          <w:szCs w:val="24"/>
        </w:rPr>
        <w:t>областной  госпиталь для  ветеранов войн</w:t>
      </w:r>
      <w:r w:rsidRPr="00425B8E">
        <w:rPr>
          <w:rStyle w:val="FontStyle37"/>
          <w:sz w:val="24"/>
          <w:szCs w:val="24"/>
        </w:rPr>
        <w:t>»</w:t>
      </w:r>
      <w:r w:rsidRPr="00425B8E">
        <w:rPr>
          <w:sz w:val="24"/>
        </w:rPr>
        <w:t xml:space="preserve">»          </w:t>
      </w:r>
      <w:r w:rsidRPr="00425B8E">
        <w:rPr>
          <w:sz w:val="24"/>
          <w:szCs w:val="24"/>
        </w:rPr>
        <w:t xml:space="preserve">_________________/ </w:t>
      </w:r>
      <w:r w:rsidRPr="00425B8E">
        <w:rPr>
          <w:sz w:val="24"/>
        </w:rPr>
        <w:t xml:space="preserve"> В.А. Аббакумов</w:t>
      </w:r>
    </w:p>
    <w:p w:rsidR="000C1F99" w:rsidRDefault="000C1F99" w:rsidP="00BD3F40">
      <w:pPr>
        <w:pStyle w:val="a3"/>
        <w:tabs>
          <w:tab w:val="num" w:pos="720"/>
        </w:tabs>
        <w:spacing w:before="240"/>
        <w:ind w:right="-6"/>
        <w:rPr>
          <w:sz w:val="24"/>
        </w:rPr>
      </w:pPr>
    </w:p>
    <w:p w:rsidR="00BD3F40" w:rsidRPr="00425B8E" w:rsidRDefault="00BD3F40" w:rsidP="00BD3F40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425B8E">
        <w:rPr>
          <w:sz w:val="24"/>
        </w:rPr>
        <w:t xml:space="preserve">Член региональной общественной организации </w:t>
      </w:r>
    </w:p>
    <w:p w:rsidR="00BD3F40" w:rsidRPr="00425B8E" w:rsidRDefault="00BD3F40" w:rsidP="00BD3F40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BD3F40" w:rsidRPr="00425B8E" w:rsidRDefault="00BD3F40" w:rsidP="00BD3F40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BD3F40" w:rsidRPr="00425B8E" w:rsidRDefault="00BD3F40" w:rsidP="00BD3F40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Пензенской области, главный врач </w:t>
      </w:r>
    </w:p>
    <w:p w:rsidR="00BD3F40" w:rsidRPr="00425B8E" w:rsidRDefault="00BD3F40" w:rsidP="00BD3F4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425B8E">
        <w:rPr>
          <w:rStyle w:val="FontStyle37"/>
          <w:b w:val="0"/>
          <w:sz w:val="24"/>
          <w:szCs w:val="24"/>
        </w:rPr>
        <w:t xml:space="preserve">ГАУЗ Пензенской области «Пензенская </w:t>
      </w:r>
    </w:p>
    <w:p w:rsidR="00BD3F40" w:rsidRPr="00425B8E" w:rsidRDefault="00BD3F40" w:rsidP="00BD3F4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425B8E">
        <w:rPr>
          <w:rStyle w:val="FontStyle37"/>
          <w:b w:val="0"/>
          <w:sz w:val="24"/>
          <w:szCs w:val="24"/>
        </w:rPr>
        <w:t xml:space="preserve">стоматологическая поликлиника»                                   </w:t>
      </w:r>
      <w:r w:rsidRPr="00425B8E">
        <w:rPr>
          <w:b/>
          <w:sz w:val="24"/>
        </w:rPr>
        <w:t xml:space="preserve">_______________/ </w:t>
      </w:r>
      <w:r w:rsidRPr="00425B8E">
        <w:rPr>
          <w:rStyle w:val="FontStyle37"/>
          <w:b w:val="0"/>
          <w:sz w:val="24"/>
          <w:szCs w:val="24"/>
        </w:rPr>
        <w:t>Е.А. Блащук</w:t>
      </w:r>
    </w:p>
    <w:p w:rsidR="000D611B" w:rsidRPr="00BD3F40" w:rsidRDefault="000D611B" w:rsidP="00BD3F40">
      <w:pPr>
        <w:tabs>
          <w:tab w:val="left" w:pos="-180"/>
        </w:tabs>
        <w:spacing w:before="120" w:line="276" w:lineRule="auto"/>
        <w:ind w:firstLine="851"/>
        <w:jc w:val="both"/>
        <w:rPr>
          <w:rStyle w:val="FontStyle37"/>
          <w:b w:val="0"/>
          <w:color w:val="FF0000"/>
          <w:sz w:val="24"/>
          <w:szCs w:val="24"/>
        </w:rPr>
      </w:pPr>
    </w:p>
    <w:sectPr w:rsidR="000D611B" w:rsidRPr="00BD3F40" w:rsidSect="00A92D09">
      <w:footerReference w:type="even" r:id="rId8"/>
      <w:pgSz w:w="11906" w:h="16838"/>
      <w:pgMar w:top="1758" w:right="851" w:bottom="1758" w:left="1559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3F7" w:rsidRDefault="005843F7">
      <w:r>
        <w:separator/>
      </w:r>
    </w:p>
  </w:endnote>
  <w:endnote w:type="continuationSeparator" w:id="0">
    <w:p w:rsidR="005843F7" w:rsidRDefault="0058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3F7" w:rsidRDefault="005843F7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5843F7" w:rsidRDefault="005843F7"/>
  <w:p w:rsidR="005843F7" w:rsidRDefault="005843F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3F7" w:rsidRDefault="005843F7">
      <w:r>
        <w:separator/>
      </w:r>
    </w:p>
  </w:footnote>
  <w:footnote w:type="continuationSeparator" w:id="0">
    <w:p w:rsidR="005843F7" w:rsidRDefault="0058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D576073"/>
    <w:multiLevelType w:val="hybridMultilevel"/>
    <w:tmpl w:val="50AAE84E"/>
    <w:lvl w:ilvl="0" w:tplc="6B261C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7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8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5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6"/>
  </w:num>
  <w:num w:numId="3">
    <w:abstractNumId w:val="7"/>
  </w:num>
  <w:num w:numId="4">
    <w:abstractNumId w:val="14"/>
  </w:num>
  <w:num w:numId="5">
    <w:abstractNumId w:val="39"/>
  </w:num>
  <w:num w:numId="6">
    <w:abstractNumId w:val="43"/>
  </w:num>
  <w:num w:numId="7">
    <w:abstractNumId w:val="35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40"/>
  </w:num>
  <w:num w:numId="13">
    <w:abstractNumId w:val="32"/>
  </w:num>
  <w:num w:numId="14">
    <w:abstractNumId w:val="28"/>
  </w:num>
  <w:num w:numId="15">
    <w:abstractNumId w:val="38"/>
  </w:num>
  <w:num w:numId="16">
    <w:abstractNumId w:val="42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5"/>
  </w:num>
  <w:num w:numId="22">
    <w:abstractNumId w:val="37"/>
  </w:num>
  <w:num w:numId="23">
    <w:abstractNumId w:val="12"/>
  </w:num>
  <w:num w:numId="24">
    <w:abstractNumId w:val="10"/>
  </w:num>
  <w:num w:numId="25">
    <w:abstractNumId w:val="44"/>
  </w:num>
  <w:num w:numId="26">
    <w:abstractNumId w:val="22"/>
  </w:num>
  <w:num w:numId="27">
    <w:abstractNumId w:val="3"/>
  </w:num>
  <w:num w:numId="28">
    <w:abstractNumId w:val="17"/>
  </w:num>
  <w:num w:numId="29">
    <w:abstractNumId w:val="41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 w:numId="47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B01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68FD"/>
    <w:rsid w:val="00006AE5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8E8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62B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65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87C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8BA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1F99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4EB6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DC8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1B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1C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1E0"/>
    <w:rsid w:val="000F18BC"/>
    <w:rsid w:val="000F23A9"/>
    <w:rsid w:val="000F27E2"/>
    <w:rsid w:val="000F29F3"/>
    <w:rsid w:val="000F2B23"/>
    <w:rsid w:val="000F2B63"/>
    <w:rsid w:val="000F2C06"/>
    <w:rsid w:val="000F2F38"/>
    <w:rsid w:val="000F2F6F"/>
    <w:rsid w:val="000F32BD"/>
    <w:rsid w:val="000F3457"/>
    <w:rsid w:val="000F35FA"/>
    <w:rsid w:val="000F39E3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A67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A87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9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6D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77F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B0A"/>
    <w:rsid w:val="00155FB2"/>
    <w:rsid w:val="001560AD"/>
    <w:rsid w:val="00156501"/>
    <w:rsid w:val="0015672F"/>
    <w:rsid w:val="00156A4A"/>
    <w:rsid w:val="00156BC9"/>
    <w:rsid w:val="00156BFB"/>
    <w:rsid w:val="00156DD9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6E4A"/>
    <w:rsid w:val="00167325"/>
    <w:rsid w:val="00167403"/>
    <w:rsid w:val="001676F2"/>
    <w:rsid w:val="00167D28"/>
    <w:rsid w:val="00167E51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760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01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97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822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A22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DF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4C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708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6F0B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97E20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52F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64C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A87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798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3F81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1F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9A6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1A6"/>
    <w:rsid w:val="00335331"/>
    <w:rsid w:val="00335509"/>
    <w:rsid w:val="003358B5"/>
    <w:rsid w:val="00335D2B"/>
    <w:rsid w:val="00335F05"/>
    <w:rsid w:val="003361FD"/>
    <w:rsid w:val="0033635C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B87"/>
    <w:rsid w:val="00350DEC"/>
    <w:rsid w:val="00350E8F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853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2BD"/>
    <w:rsid w:val="003644B5"/>
    <w:rsid w:val="00364825"/>
    <w:rsid w:val="00364D83"/>
    <w:rsid w:val="0036596D"/>
    <w:rsid w:val="00365C71"/>
    <w:rsid w:val="00365D13"/>
    <w:rsid w:val="00366444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3B3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B13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961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458"/>
    <w:rsid w:val="0039695D"/>
    <w:rsid w:val="00396ACC"/>
    <w:rsid w:val="0039702C"/>
    <w:rsid w:val="0039705E"/>
    <w:rsid w:val="0039712B"/>
    <w:rsid w:val="0039774F"/>
    <w:rsid w:val="0039784B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3E8E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B7E7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BAC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51E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A57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7C6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55F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BC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56E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70F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57A"/>
    <w:rsid w:val="004A6710"/>
    <w:rsid w:val="004A6757"/>
    <w:rsid w:val="004A6E33"/>
    <w:rsid w:val="004A7EA8"/>
    <w:rsid w:val="004A7F6C"/>
    <w:rsid w:val="004B009D"/>
    <w:rsid w:val="004B07E3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83F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0FC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4F64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CD2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11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6EF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38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9BF"/>
    <w:rsid w:val="00514A7D"/>
    <w:rsid w:val="0051517B"/>
    <w:rsid w:val="005152AA"/>
    <w:rsid w:val="0051558D"/>
    <w:rsid w:val="0051576C"/>
    <w:rsid w:val="0051587E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E5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4A4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4D7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EFE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9F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3F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722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3A7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6F6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35"/>
    <w:rsid w:val="005E37F8"/>
    <w:rsid w:val="005E388D"/>
    <w:rsid w:val="005E3A15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B62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0F1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3D3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518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57DB6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3E3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14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259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1BC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1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AF3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8E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5E9"/>
    <w:rsid w:val="006C5728"/>
    <w:rsid w:val="006C5CEB"/>
    <w:rsid w:val="006C5E28"/>
    <w:rsid w:val="006C692F"/>
    <w:rsid w:val="006C7188"/>
    <w:rsid w:val="006C7355"/>
    <w:rsid w:val="006C7516"/>
    <w:rsid w:val="006C75BA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8D9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6C31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3BC"/>
    <w:rsid w:val="00723DC5"/>
    <w:rsid w:val="00723ED0"/>
    <w:rsid w:val="007244AF"/>
    <w:rsid w:val="007245A7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F0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39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B64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300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1DB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B7F"/>
    <w:rsid w:val="00776C30"/>
    <w:rsid w:val="0077720C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19E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816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8BC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09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5A42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EFD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3E90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655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ADE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BB7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2B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4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B7D1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751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3F4C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54C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495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83B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037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77"/>
    <w:rsid w:val="00941DE7"/>
    <w:rsid w:val="00941E2E"/>
    <w:rsid w:val="0094253A"/>
    <w:rsid w:val="00942804"/>
    <w:rsid w:val="00942912"/>
    <w:rsid w:val="00942958"/>
    <w:rsid w:val="00942E9C"/>
    <w:rsid w:val="00942F51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A4C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3BE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0C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08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2FF5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50B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07E3A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363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7EF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63B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85E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B10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69C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40C"/>
    <w:rsid w:val="00A867DF"/>
    <w:rsid w:val="00A86865"/>
    <w:rsid w:val="00A86A1D"/>
    <w:rsid w:val="00A86B2D"/>
    <w:rsid w:val="00A86C5C"/>
    <w:rsid w:val="00A86CD3"/>
    <w:rsid w:val="00A86D56"/>
    <w:rsid w:val="00A86E57"/>
    <w:rsid w:val="00A873DC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4C0"/>
    <w:rsid w:val="00A927FA"/>
    <w:rsid w:val="00A928DC"/>
    <w:rsid w:val="00A9293D"/>
    <w:rsid w:val="00A92D09"/>
    <w:rsid w:val="00A92F31"/>
    <w:rsid w:val="00A932D4"/>
    <w:rsid w:val="00A934C8"/>
    <w:rsid w:val="00A93571"/>
    <w:rsid w:val="00A93673"/>
    <w:rsid w:val="00A9377B"/>
    <w:rsid w:val="00A937E6"/>
    <w:rsid w:val="00A93A1D"/>
    <w:rsid w:val="00A93D9E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6F3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C7F61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B2B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27C0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6F3A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0B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E5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368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0E8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B37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BDD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3F40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576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BF8"/>
    <w:rsid w:val="00BE2CB9"/>
    <w:rsid w:val="00BE2DF8"/>
    <w:rsid w:val="00BE2EEA"/>
    <w:rsid w:val="00BE3006"/>
    <w:rsid w:val="00BE3679"/>
    <w:rsid w:val="00BE3A74"/>
    <w:rsid w:val="00BE3ED3"/>
    <w:rsid w:val="00BE405D"/>
    <w:rsid w:val="00BE40AA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C77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780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3C65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5EE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743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400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98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71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18B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0F1"/>
    <w:rsid w:val="00CD6710"/>
    <w:rsid w:val="00CD6865"/>
    <w:rsid w:val="00CD69C8"/>
    <w:rsid w:val="00CD6A79"/>
    <w:rsid w:val="00CD6C55"/>
    <w:rsid w:val="00CD6FEF"/>
    <w:rsid w:val="00CD76C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088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6FE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B74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810"/>
    <w:rsid w:val="00D25ECD"/>
    <w:rsid w:val="00D260AC"/>
    <w:rsid w:val="00D2644A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0F06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27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106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3EFD"/>
    <w:rsid w:val="00D7415E"/>
    <w:rsid w:val="00D746D3"/>
    <w:rsid w:val="00D74959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9FE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29A"/>
    <w:rsid w:val="00DA05CB"/>
    <w:rsid w:val="00DA06FB"/>
    <w:rsid w:val="00DA089E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361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27B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2DE3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B14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E51"/>
    <w:rsid w:val="00E46F98"/>
    <w:rsid w:val="00E47217"/>
    <w:rsid w:val="00E4721C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B60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351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1A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B0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95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1B7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460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1F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1DC"/>
    <w:rsid w:val="00F054EE"/>
    <w:rsid w:val="00F0561A"/>
    <w:rsid w:val="00F056CE"/>
    <w:rsid w:val="00F059BD"/>
    <w:rsid w:val="00F05CD6"/>
    <w:rsid w:val="00F05DAC"/>
    <w:rsid w:val="00F064E3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7A1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427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5F6D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4DEA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B13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4BD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6C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56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555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152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B8E"/>
    <w:rsid w:val="00FC0CDC"/>
    <w:rsid w:val="00FC0FF6"/>
    <w:rsid w:val="00FC1070"/>
    <w:rsid w:val="00FC1211"/>
    <w:rsid w:val="00FC1430"/>
    <w:rsid w:val="00FC17BC"/>
    <w:rsid w:val="00FC190C"/>
    <w:rsid w:val="00FC1CC5"/>
    <w:rsid w:val="00FC1EC0"/>
    <w:rsid w:val="00FC2152"/>
    <w:rsid w:val="00FC23D0"/>
    <w:rsid w:val="00FC242F"/>
    <w:rsid w:val="00FC2698"/>
    <w:rsid w:val="00FC28B0"/>
    <w:rsid w:val="00FC2ABC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36"/>
    <w:rsid w:val="00FC3CE7"/>
    <w:rsid w:val="00FC3F77"/>
    <w:rsid w:val="00FC3F93"/>
    <w:rsid w:val="00FC432E"/>
    <w:rsid w:val="00FC4738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6B3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  <w15:docId w15:val="{7683E0B5-B6C0-4150-9F88-1AB778C7F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uiPriority w:val="10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uiPriority w:val="10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4F243-F5DD-4E3C-B3B4-EA0F2A458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3239</TotalTime>
  <Pages>7</Pages>
  <Words>2726</Words>
  <Characters>15540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18230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997</cp:revision>
  <cp:lastPrinted>2024-12-17T09:44:00Z</cp:lastPrinted>
  <dcterms:created xsi:type="dcterms:W3CDTF">2021-10-26T12:00:00Z</dcterms:created>
  <dcterms:modified xsi:type="dcterms:W3CDTF">2024-12-23T08:51:00Z</dcterms:modified>
</cp:coreProperties>
</file>